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819F1" w14:textId="2B340F41" w:rsidR="009A789D" w:rsidRDefault="00F41C5F" w:rsidP="00FA745B">
      <w:pPr>
        <w:bidi/>
        <w:spacing w:after="0" w:line="240" w:lineRule="auto"/>
        <w:rPr>
          <w:rFonts w:ascii="Simplified Arabic" w:eastAsia="Arial" w:hAnsi="Simplified Arabic" w:cs="Simplified Arabic"/>
          <w:bCs/>
          <w:color w:val="000000"/>
          <w:sz w:val="28"/>
          <w:szCs w:val="28"/>
          <w:u w:val="single"/>
        </w:rPr>
      </w:pPr>
      <w:r w:rsidRPr="00AC1609">
        <w:rPr>
          <w:rFonts w:ascii="Simplified Arabic" w:eastAsia="Arial" w:hAnsi="Simplified Arabic" w:cs="Simplified Arabic"/>
          <w:bCs/>
          <w:color w:val="000000"/>
          <w:sz w:val="28"/>
          <w:szCs w:val="28"/>
          <w:u w:val="single"/>
          <w:rtl/>
        </w:rPr>
        <w:t>للنشر الفوري</w:t>
      </w:r>
    </w:p>
    <w:p w14:paraId="0739F8A0" w14:textId="77777777" w:rsidR="00F41C5F" w:rsidRPr="009B4317" w:rsidRDefault="00F41C5F" w:rsidP="00F41C5F">
      <w:pPr>
        <w:bidi/>
        <w:spacing w:after="0" w:line="240" w:lineRule="auto"/>
        <w:rPr>
          <w:rFonts w:ascii="Simplified Arabic" w:hAnsi="Simplified Arabic" w:cs="Simplified Arabic"/>
          <w:bCs/>
          <w:sz w:val="28"/>
          <w:szCs w:val="28"/>
          <w:lang w:bidi="ar-AE"/>
        </w:rPr>
      </w:pPr>
    </w:p>
    <w:p w14:paraId="0550CD5B" w14:textId="6A469D29" w:rsidR="00407D03" w:rsidRPr="00121442" w:rsidRDefault="002B110E" w:rsidP="00C7457F">
      <w:pPr>
        <w:bidi/>
        <w:spacing w:after="0" w:line="240" w:lineRule="auto"/>
        <w:rPr>
          <w:rFonts w:ascii="Simplified Arabic" w:hAnsi="Simplified Arabic" w:cs="Simplified Arabic"/>
          <w:bCs/>
          <w:sz w:val="32"/>
          <w:szCs w:val="32"/>
        </w:rPr>
      </w:pPr>
      <w:r w:rsidRPr="00121442">
        <w:rPr>
          <w:rFonts w:ascii="Simplified Arabic" w:hAnsi="Simplified Arabic" w:cs="Simplified Arabic" w:hint="cs"/>
          <w:bCs/>
          <w:sz w:val="32"/>
          <w:szCs w:val="32"/>
          <w:rtl/>
          <w:lang w:bidi="ar-AE"/>
        </w:rPr>
        <w:t xml:space="preserve">من العالم الافتراضي إلى أرض الواقع: </w:t>
      </w:r>
      <w:r w:rsidR="00407D03" w:rsidRPr="00121442">
        <w:rPr>
          <w:rFonts w:ascii="Simplified Arabic" w:hAnsi="Simplified Arabic" w:cs="Simplified Arabic" w:hint="cs"/>
          <w:bCs/>
          <w:sz w:val="32"/>
          <w:szCs w:val="32"/>
          <w:rtl/>
        </w:rPr>
        <w:t>كيف تحول فورد البيانات إلى سيارة</w:t>
      </w:r>
      <w:r w:rsidR="00591F9F" w:rsidRPr="00121442">
        <w:rPr>
          <w:rFonts w:ascii="Simplified Arabic" w:hAnsi="Simplified Arabic" w:cs="Simplified Arabic" w:hint="cs"/>
          <w:bCs/>
          <w:sz w:val="32"/>
          <w:szCs w:val="32"/>
          <w:rtl/>
        </w:rPr>
        <w:t xml:space="preserve"> حقيقية</w:t>
      </w:r>
      <w:r w:rsidR="00407D03" w:rsidRPr="00121442">
        <w:rPr>
          <w:rFonts w:ascii="Simplified Arabic" w:hAnsi="Simplified Arabic" w:cs="Simplified Arabic" w:hint="cs"/>
          <w:bCs/>
          <w:sz w:val="32"/>
          <w:szCs w:val="32"/>
          <w:rtl/>
        </w:rPr>
        <w:t>؟</w:t>
      </w:r>
    </w:p>
    <w:p w14:paraId="07E2C559" w14:textId="77777777" w:rsidR="00407D03" w:rsidRPr="00C74D1B" w:rsidRDefault="00407D03" w:rsidP="00C7457F">
      <w:pPr>
        <w:bidi/>
        <w:spacing w:after="0" w:line="240" w:lineRule="auto"/>
        <w:rPr>
          <w:rFonts w:ascii="Simplified Arabic" w:hAnsi="Simplified Arabic" w:cs="Simplified Arabic"/>
          <w:b/>
          <w:bCs/>
          <w:sz w:val="28"/>
          <w:szCs w:val="28"/>
        </w:rPr>
      </w:pPr>
      <w:bookmarkStart w:id="1" w:name="_GoBack"/>
      <w:bookmarkEnd w:id="1"/>
    </w:p>
    <w:p w14:paraId="412EAAB6" w14:textId="38FAE319" w:rsidR="00982B97" w:rsidRPr="00611053" w:rsidRDefault="00407D03" w:rsidP="00C7457F">
      <w:pPr>
        <w:bidi/>
        <w:spacing w:after="0" w:line="240" w:lineRule="auto"/>
        <w:rPr>
          <w:rFonts w:ascii="Simplified Arabic" w:hAnsi="Simplified Arabic" w:cs="Simplified Arabic"/>
          <w:sz w:val="28"/>
          <w:szCs w:val="28"/>
          <w:rtl/>
          <w:lang w:bidi="ar-AE"/>
        </w:rPr>
      </w:pPr>
      <w:r w:rsidRPr="00611053">
        <w:rPr>
          <w:rFonts w:ascii="Simplified Arabic" w:hAnsi="Simplified Arabic" w:cs="Simplified Arabic" w:hint="cs"/>
          <w:b/>
          <w:bCs/>
          <w:sz w:val="28"/>
          <w:szCs w:val="28"/>
          <w:rtl/>
          <w:lang w:bidi="ar-AE"/>
        </w:rPr>
        <w:t xml:space="preserve">دبي، الإمارات العربية المتحدة، </w:t>
      </w:r>
      <w:r w:rsidR="00953D93">
        <w:rPr>
          <w:rFonts w:ascii="Simplified Arabic" w:hAnsi="Simplified Arabic" w:cs="Simplified Arabic"/>
          <w:b/>
          <w:bCs/>
          <w:color w:val="000000" w:themeColor="text1"/>
          <w:sz w:val="28"/>
          <w:szCs w:val="28"/>
          <w:lang w:bidi="ar-AE"/>
        </w:rPr>
        <w:t>4</w:t>
      </w:r>
      <w:r w:rsidR="00953D93" w:rsidRPr="0084026B">
        <w:rPr>
          <w:rFonts w:ascii="Simplified Arabic" w:hAnsi="Simplified Arabic" w:cs="Simplified Arabic" w:hint="cs"/>
          <w:b/>
          <w:bCs/>
          <w:color w:val="000000" w:themeColor="text1"/>
          <w:sz w:val="28"/>
          <w:szCs w:val="28"/>
          <w:rtl/>
          <w:lang w:bidi="ar-AE"/>
        </w:rPr>
        <w:t xml:space="preserve"> </w:t>
      </w:r>
      <w:r w:rsidR="00953D93">
        <w:rPr>
          <w:rFonts w:ascii="Simplified Arabic" w:hAnsi="Simplified Arabic" w:cs="Simplified Arabic" w:hint="cs"/>
          <w:b/>
          <w:bCs/>
          <w:color w:val="000000" w:themeColor="text1"/>
          <w:sz w:val="28"/>
          <w:szCs w:val="28"/>
          <w:rtl/>
          <w:lang w:bidi="ar-AE"/>
        </w:rPr>
        <w:t>يناير</w:t>
      </w:r>
      <w:r w:rsidR="00953D93" w:rsidRPr="0084026B">
        <w:rPr>
          <w:rFonts w:ascii="Simplified Arabic" w:hAnsi="Simplified Arabic" w:cs="Simplified Arabic" w:hint="cs"/>
          <w:b/>
          <w:bCs/>
          <w:color w:val="000000" w:themeColor="text1"/>
          <w:sz w:val="28"/>
          <w:szCs w:val="28"/>
          <w:rtl/>
          <w:lang w:bidi="ar-AE"/>
        </w:rPr>
        <w:t xml:space="preserve"> </w:t>
      </w:r>
      <w:r w:rsidR="00953D93">
        <w:rPr>
          <w:rFonts w:ascii="Simplified Arabic" w:hAnsi="Simplified Arabic" w:cs="Simplified Arabic"/>
          <w:b/>
          <w:bCs/>
          <w:color w:val="000000" w:themeColor="text1"/>
          <w:sz w:val="28"/>
          <w:szCs w:val="28"/>
          <w:lang w:bidi="ar-AE"/>
        </w:rPr>
        <w:t>2021</w:t>
      </w:r>
      <w:r w:rsidRPr="00611053">
        <w:rPr>
          <w:rFonts w:ascii="Simplified Arabic" w:hAnsi="Simplified Arabic" w:cs="Simplified Arabic" w:hint="cs"/>
          <w:sz w:val="28"/>
          <w:szCs w:val="28"/>
          <w:rtl/>
          <w:lang w:bidi="ar-AE"/>
        </w:rPr>
        <w:t xml:space="preserve">: </w:t>
      </w:r>
      <w:r w:rsidR="00501D3B" w:rsidRPr="00611053">
        <w:rPr>
          <w:rFonts w:ascii="Simplified Arabic" w:hAnsi="Simplified Arabic" w:cs="Simplified Arabic" w:hint="cs"/>
          <w:sz w:val="28"/>
          <w:szCs w:val="28"/>
          <w:rtl/>
          <w:lang w:bidi="ar-AE"/>
        </w:rPr>
        <w:t xml:space="preserve">تواصل فورد </w:t>
      </w:r>
      <w:r w:rsidR="00982B97" w:rsidRPr="00611053">
        <w:rPr>
          <w:rFonts w:ascii="Simplified Arabic" w:hAnsi="Simplified Arabic" w:cs="Simplified Arabic" w:hint="cs"/>
          <w:sz w:val="28"/>
          <w:szCs w:val="28"/>
          <w:rtl/>
          <w:lang w:bidi="ar-AE"/>
        </w:rPr>
        <w:t xml:space="preserve">تزويد </w:t>
      </w:r>
      <w:r w:rsidR="00501D3B" w:rsidRPr="00611053">
        <w:rPr>
          <w:rFonts w:ascii="Simplified Arabic" w:hAnsi="Simplified Arabic" w:cs="Simplified Arabic" w:hint="cs"/>
          <w:sz w:val="28"/>
          <w:szCs w:val="28"/>
          <w:rtl/>
          <w:lang w:bidi="ar-AE"/>
        </w:rPr>
        <w:t xml:space="preserve">مركباتها المتنوعة مثل رينجر </w:t>
      </w:r>
      <w:r w:rsidR="00982B97" w:rsidRPr="00611053">
        <w:rPr>
          <w:rFonts w:ascii="Simplified Arabic" w:hAnsi="Simplified Arabic" w:cs="Simplified Arabic" w:hint="cs"/>
          <w:sz w:val="28"/>
          <w:szCs w:val="28"/>
          <w:rtl/>
          <w:lang w:bidi="ar-AE"/>
        </w:rPr>
        <w:t>بأحدث التقنيات ومزايا السلامة دون المساس بمعاييرها الفائقة من حيث الجودة والأمان والمتانة، لت</w:t>
      </w:r>
      <w:r w:rsidR="00C31480" w:rsidRPr="00611053">
        <w:rPr>
          <w:rFonts w:ascii="Simplified Arabic" w:hAnsi="Simplified Arabic" w:cs="Simplified Arabic" w:hint="cs"/>
          <w:sz w:val="28"/>
          <w:szCs w:val="28"/>
          <w:rtl/>
          <w:lang w:bidi="ar-AE"/>
        </w:rPr>
        <w:t xml:space="preserve">واكب بذلك توقعات العملاء التي تشهد تغيرات متواصلة. </w:t>
      </w:r>
      <w:r w:rsidR="006E6CC6" w:rsidRPr="00611053">
        <w:rPr>
          <w:rFonts w:ascii="Simplified Arabic" w:hAnsi="Simplified Arabic" w:cs="Simplified Arabic" w:hint="cs"/>
          <w:sz w:val="28"/>
          <w:szCs w:val="28"/>
          <w:rtl/>
          <w:lang w:bidi="ar-AE"/>
        </w:rPr>
        <w:t xml:space="preserve">ويأتي </w:t>
      </w:r>
      <w:r w:rsidR="007534D5" w:rsidRPr="00611053">
        <w:rPr>
          <w:rFonts w:ascii="Simplified Arabic" w:hAnsi="Simplified Arabic" w:cs="Simplified Arabic" w:hint="cs"/>
          <w:sz w:val="28"/>
          <w:szCs w:val="28"/>
          <w:rtl/>
          <w:lang w:bidi="ar-AE"/>
        </w:rPr>
        <w:t>هذا</w:t>
      </w:r>
      <w:r w:rsidR="006E6CC6" w:rsidRPr="00611053">
        <w:rPr>
          <w:rFonts w:ascii="Simplified Arabic" w:hAnsi="Simplified Arabic" w:cs="Simplified Arabic" w:hint="cs"/>
          <w:sz w:val="28"/>
          <w:szCs w:val="28"/>
          <w:rtl/>
          <w:lang w:bidi="ar-AE"/>
        </w:rPr>
        <w:t xml:space="preserve"> ثمرة لاستثماراتها المتواصلة في عمليات </w:t>
      </w:r>
      <w:r w:rsidR="00DA258D" w:rsidRPr="00611053">
        <w:rPr>
          <w:rFonts w:ascii="Simplified Arabic" w:hAnsi="Simplified Arabic" w:cs="Simplified Arabic" w:hint="cs"/>
          <w:sz w:val="28"/>
          <w:szCs w:val="28"/>
          <w:rtl/>
          <w:lang w:bidi="ar-AE"/>
        </w:rPr>
        <w:t>ونماذج</w:t>
      </w:r>
      <w:r w:rsidR="006E6CC6" w:rsidRPr="00611053">
        <w:rPr>
          <w:rFonts w:ascii="Simplified Arabic" w:hAnsi="Simplified Arabic" w:cs="Simplified Arabic" w:hint="cs"/>
          <w:sz w:val="28"/>
          <w:szCs w:val="28"/>
          <w:rtl/>
          <w:lang w:bidi="ar-AE"/>
        </w:rPr>
        <w:t xml:space="preserve"> المحاكاة حول العالم، </w:t>
      </w:r>
      <w:r w:rsidR="003B6858" w:rsidRPr="00611053">
        <w:rPr>
          <w:rFonts w:ascii="Simplified Arabic" w:hAnsi="Simplified Arabic" w:cs="Simplified Arabic" w:hint="cs"/>
          <w:sz w:val="28"/>
          <w:szCs w:val="28"/>
          <w:rtl/>
          <w:lang w:bidi="ar-AE"/>
        </w:rPr>
        <w:t xml:space="preserve">والتي أحدثت </w:t>
      </w:r>
      <w:r w:rsidR="007534D5" w:rsidRPr="00611053">
        <w:rPr>
          <w:rFonts w:ascii="Simplified Arabic" w:hAnsi="Simplified Arabic" w:cs="Simplified Arabic" w:hint="cs"/>
          <w:sz w:val="28"/>
          <w:szCs w:val="28"/>
          <w:rtl/>
          <w:lang w:bidi="ar-AE"/>
        </w:rPr>
        <w:t xml:space="preserve">نقلة نوعية في طريقة تطوير المركبات </w:t>
      </w:r>
      <w:r w:rsidR="00394571" w:rsidRPr="00611053">
        <w:rPr>
          <w:rFonts w:ascii="Simplified Arabic" w:hAnsi="Simplified Arabic" w:cs="Simplified Arabic" w:hint="cs"/>
          <w:sz w:val="28"/>
          <w:szCs w:val="28"/>
          <w:rtl/>
          <w:lang w:bidi="ar-AE"/>
        </w:rPr>
        <w:t>على مدار الأعوام القليلة الماضية.</w:t>
      </w:r>
    </w:p>
    <w:p w14:paraId="68F0634F" w14:textId="77777777" w:rsidR="00407D03" w:rsidRPr="00611053" w:rsidRDefault="00407D03" w:rsidP="00C7457F">
      <w:pPr>
        <w:bidi/>
        <w:spacing w:after="0" w:line="240" w:lineRule="auto"/>
        <w:rPr>
          <w:rFonts w:ascii="Simplified Arabic" w:hAnsi="Simplified Arabic" w:cs="Simplified Arabic"/>
          <w:b/>
          <w:sz w:val="28"/>
          <w:szCs w:val="28"/>
        </w:rPr>
      </w:pPr>
    </w:p>
    <w:p w14:paraId="691EB5B3" w14:textId="44A4A79D" w:rsidR="00407D03" w:rsidRPr="00611053" w:rsidRDefault="0003619D" w:rsidP="00C7457F">
      <w:pPr>
        <w:bidi/>
        <w:spacing w:after="0" w:line="240" w:lineRule="auto"/>
        <w:rPr>
          <w:rFonts w:ascii="Simplified Arabic" w:hAnsi="Simplified Arabic" w:cs="Simplified Arabic"/>
          <w:bCs/>
          <w:sz w:val="28"/>
          <w:szCs w:val="28"/>
          <w:lang w:bidi="th-TH"/>
        </w:rPr>
      </w:pPr>
      <w:r w:rsidRPr="00611053">
        <w:rPr>
          <w:rFonts w:ascii="Simplified Arabic" w:hAnsi="Simplified Arabic" w:cs="Simplified Arabic" w:hint="cs"/>
          <w:bCs/>
          <w:sz w:val="28"/>
          <w:szCs w:val="28"/>
          <w:rtl/>
        </w:rPr>
        <w:t xml:space="preserve">تطوير عمليات </w:t>
      </w:r>
      <w:r w:rsidR="00407D03" w:rsidRPr="00611053">
        <w:rPr>
          <w:rFonts w:ascii="Simplified Arabic" w:hAnsi="Simplified Arabic" w:cs="Simplified Arabic" w:hint="cs"/>
          <w:bCs/>
          <w:sz w:val="28"/>
          <w:szCs w:val="28"/>
          <w:rtl/>
        </w:rPr>
        <w:t>المحاكاة</w:t>
      </w:r>
    </w:p>
    <w:p w14:paraId="5A2D725C" w14:textId="0AFC8B11" w:rsidR="00407D03" w:rsidRPr="00611053" w:rsidRDefault="001B6FDD" w:rsidP="00C7457F">
      <w:pPr>
        <w:bidi/>
        <w:spacing w:after="0" w:line="240" w:lineRule="auto"/>
        <w:rPr>
          <w:rFonts w:ascii="Simplified Arabic" w:hAnsi="Simplified Arabic" w:cs="Simplified Arabic"/>
          <w:sz w:val="28"/>
          <w:szCs w:val="28"/>
          <w:cs/>
        </w:rPr>
      </w:pPr>
      <w:r w:rsidRPr="00611053">
        <w:rPr>
          <w:rFonts w:ascii="Simplified Arabic" w:hAnsi="Simplified Arabic" w:cs="Simplified Arabic" w:hint="cs"/>
          <w:sz w:val="28"/>
          <w:szCs w:val="28"/>
          <w:rtl/>
        </w:rPr>
        <w:t xml:space="preserve">تحرص فورد على </w:t>
      </w:r>
      <w:r w:rsidR="00BC2FD1" w:rsidRPr="00611053">
        <w:rPr>
          <w:rFonts w:ascii="Simplified Arabic" w:hAnsi="Simplified Arabic" w:cs="Simplified Arabic" w:hint="cs"/>
          <w:sz w:val="28"/>
          <w:szCs w:val="28"/>
          <w:rtl/>
        </w:rPr>
        <w:t xml:space="preserve">تسخير </w:t>
      </w:r>
      <w:r w:rsidRPr="00611053">
        <w:rPr>
          <w:rFonts w:ascii="Simplified Arabic" w:hAnsi="Simplified Arabic" w:cs="Simplified Arabic" w:hint="cs"/>
          <w:sz w:val="28"/>
          <w:szCs w:val="28"/>
          <w:rtl/>
        </w:rPr>
        <w:t xml:space="preserve">قدراتها </w:t>
      </w:r>
      <w:r w:rsidR="00BC2FD1" w:rsidRPr="00611053">
        <w:rPr>
          <w:rFonts w:ascii="Simplified Arabic" w:hAnsi="Simplified Arabic" w:cs="Simplified Arabic" w:hint="cs"/>
          <w:sz w:val="28"/>
          <w:szCs w:val="28"/>
          <w:rtl/>
        </w:rPr>
        <w:t xml:space="preserve">في </w:t>
      </w:r>
      <w:r w:rsidRPr="00611053">
        <w:rPr>
          <w:rFonts w:ascii="Simplified Arabic" w:hAnsi="Simplified Arabic" w:cs="Simplified Arabic" w:hint="cs"/>
          <w:sz w:val="28"/>
          <w:szCs w:val="28"/>
          <w:rtl/>
        </w:rPr>
        <w:t xml:space="preserve">جمع البيانات </w:t>
      </w:r>
      <w:r w:rsidR="00BC2FD1" w:rsidRPr="00611053">
        <w:rPr>
          <w:rFonts w:ascii="Simplified Arabic" w:hAnsi="Simplified Arabic" w:cs="Simplified Arabic" w:hint="cs"/>
          <w:sz w:val="28"/>
          <w:szCs w:val="28"/>
          <w:rtl/>
        </w:rPr>
        <w:t xml:space="preserve">الضخمة </w:t>
      </w:r>
      <w:r w:rsidR="00317FCB" w:rsidRPr="00611053">
        <w:rPr>
          <w:rFonts w:ascii="Simplified Arabic" w:hAnsi="Simplified Arabic" w:cs="Simplified Arabic" w:hint="cs"/>
          <w:sz w:val="28"/>
          <w:szCs w:val="28"/>
          <w:rtl/>
        </w:rPr>
        <w:t>ل</w:t>
      </w:r>
      <w:r w:rsidR="009C57C3" w:rsidRPr="00611053">
        <w:rPr>
          <w:rFonts w:ascii="Simplified Arabic" w:hAnsi="Simplified Arabic" w:cs="Simplified Arabic" w:hint="cs"/>
          <w:sz w:val="28"/>
          <w:szCs w:val="28"/>
          <w:rtl/>
          <w:lang w:bidi="ar-AE"/>
        </w:rPr>
        <w:t xml:space="preserve">توفر </w:t>
      </w:r>
      <w:r w:rsidR="00C7457F" w:rsidRPr="00611053">
        <w:rPr>
          <w:rFonts w:ascii="Simplified Arabic" w:hAnsi="Simplified Arabic" w:cs="Simplified Arabic" w:hint="cs"/>
          <w:sz w:val="28"/>
          <w:szCs w:val="28"/>
          <w:rtl/>
          <w:lang w:bidi="ar-AE"/>
        </w:rPr>
        <w:t xml:space="preserve">لعملائها </w:t>
      </w:r>
      <w:r w:rsidR="009C57C3" w:rsidRPr="00611053">
        <w:rPr>
          <w:rFonts w:ascii="Simplified Arabic" w:hAnsi="Simplified Arabic" w:cs="Simplified Arabic" w:hint="cs"/>
          <w:sz w:val="28"/>
          <w:szCs w:val="28"/>
          <w:rtl/>
          <w:lang w:bidi="ar-AE"/>
        </w:rPr>
        <w:t>أفضل المزايا</w:t>
      </w:r>
      <w:r w:rsidR="001F063B" w:rsidRPr="00611053">
        <w:rPr>
          <w:rFonts w:ascii="Simplified Arabic" w:hAnsi="Simplified Arabic" w:cs="Simplified Arabic" w:hint="cs"/>
          <w:sz w:val="28"/>
          <w:szCs w:val="28"/>
          <w:rtl/>
        </w:rPr>
        <w:t xml:space="preserve">، وقد ساهم ذلك </w:t>
      </w:r>
      <w:r w:rsidR="00701365" w:rsidRPr="00611053">
        <w:rPr>
          <w:rFonts w:ascii="Simplified Arabic" w:hAnsi="Simplified Arabic" w:cs="Simplified Arabic" w:hint="cs"/>
          <w:sz w:val="28"/>
          <w:szCs w:val="28"/>
          <w:rtl/>
        </w:rPr>
        <w:t>بد</w:t>
      </w:r>
      <w:r w:rsidR="004C4D1F" w:rsidRPr="00611053">
        <w:rPr>
          <w:rFonts w:ascii="Simplified Arabic" w:hAnsi="Simplified Arabic" w:cs="Simplified Arabic" w:hint="cs"/>
          <w:sz w:val="28"/>
          <w:szCs w:val="28"/>
          <w:rtl/>
          <w:lang w:bidi="ar-AE"/>
        </w:rPr>
        <w:t>ور</w:t>
      </w:r>
      <w:r w:rsidR="00A10668" w:rsidRPr="00611053">
        <w:rPr>
          <w:rFonts w:ascii="Simplified Arabic" w:hAnsi="Simplified Arabic" w:cs="Simplified Arabic" w:hint="cs"/>
          <w:sz w:val="28"/>
          <w:szCs w:val="28"/>
          <w:rtl/>
          <w:lang w:bidi="ar-AE"/>
        </w:rPr>
        <w:t xml:space="preserve"> </w:t>
      </w:r>
      <w:r w:rsidR="00C7457F" w:rsidRPr="00611053">
        <w:rPr>
          <w:rFonts w:ascii="Simplified Arabic" w:hAnsi="Simplified Arabic" w:cs="Simplified Arabic" w:hint="cs"/>
          <w:sz w:val="28"/>
          <w:szCs w:val="28"/>
          <w:rtl/>
          <w:lang w:bidi="ar-AE"/>
        </w:rPr>
        <w:t>رئيسي</w:t>
      </w:r>
      <w:r w:rsidR="004C4D1F" w:rsidRPr="00611053">
        <w:rPr>
          <w:rFonts w:ascii="Simplified Arabic" w:hAnsi="Simplified Arabic" w:cs="Simplified Arabic" w:hint="cs"/>
          <w:sz w:val="28"/>
          <w:szCs w:val="28"/>
          <w:rtl/>
          <w:lang w:bidi="ar-AE"/>
        </w:rPr>
        <w:t xml:space="preserve"> في الارتقاء بعمليات تطوير المركبات، وخاصة </w:t>
      </w:r>
      <w:r w:rsidR="00B7781F" w:rsidRPr="00611053">
        <w:rPr>
          <w:rFonts w:ascii="Simplified Arabic" w:hAnsi="Simplified Arabic" w:cs="Simplified Arabic" w:hint="cs"/>
          <w:sz w:val="28"/>
          <w:szCs w:val="28"/>
          <w:rtl/>
          <w:lang w:bidi="ar-AE"/>
        </w:rPr>
        <w:t>في مجال المحاكاة</w:t>
      </w:r>
      <w:r w:rsidR="00407D03" w:rsidRPr="00611053">
        <w:rPr>
          <w:rFonts w:ascii="Simplified Arabic" w:hAnsi="Simplified Arabic" w:cs="Simplified Arabic" w:hint="cs"/>
          <w:sz w:val="28"/>
          <w:szCs w:val="28"/>
          <w:rtl/>
        </w:rPr>
        <w:t xml:space="preserve">. فقد </w:t>
      </w:r>
      <w:r w:rsidR="006D0A40" w:rsidRPr="00611053">
        <w:rPr>
          <w:rFonts w:ascii="Simplified Arabic" w:hAnsi="Simplified Arabic" w:cs="Simplified Arabic" w:hint="cs"/>
          <w:sz w:val="28"/>
          <w:szCs w:val="28"/>
          <w:rtl/>
        </w:rPr>
        <w:t xml:space="preserve">ساهمت </w:t>
      </w:r>
      <w:r w:rsidR="00371F8D" w:rsidRPr="00611053">
        <w:rPr>
          <w:rFonts w:ascii="Simplified Arabic" w:hAnsi="Simplified Arabic" w:cs="Simplified Arabic" w:hint="cs"/>
          <w:sz w:val="28"/>
          <w:szCs w:val="28"/>
          <w:rtl/>
        </w:rPr>
        <w:t>السنوات التي أمضتها الشركة في جمع</w:t>
      </w:r>
      <w:r w:rsidR="00407D03" w:rsidRPr="00611053">
        <w:rPr>
          <w:rFonts w:ascii="Simplified Arabic" w:hAnsi="Simplified Arabic" w:cs="Simplified Arabic" w:hint="cs"/>
          <w:sz w:val="28"/>
          <w:szCs w:val="28"/>
          <w:rtl/>
        </w:rPr>
        <w:t xml:space="preserve"> </w:t>
      </w:r>
      <w:r w:rsidR="00B7781F" w:rsidRPr="00611053">
        <w:rPr>
          <w:rFonts w:ascii="Simplified Arabic" w:hAnsi="Simplified Arabic" w:cs="Simplified Arabic" w:hint="cs"/>
          <w:sz w:val="28"/>
          <w:szCs w:val="28"/>
          <w:rtl/>
        </w:rPr>
        <w:t xml:space="preserve">البيانات </w:t>
      </w:r>
      <w:r w:rsidR="00371F8D" w:rsidRPr="00611053">
        <w:rPr>
          <w:rFonts w:ascii="Simplified Arabic" w:hAnsi="Simplified Arabic" w:cs="Simplified Arabic" w:hint="cs"/>
          <w:sz w:val="28"/>
          <w:szCs w:val="28"/>
          <w:rtl/>
        </w:rPr>
        <w:t xml:space="preserve">عبر </w:t>
      </w:r>
      <w:r w:rsidR="00407D03" w:rsidRPr="00611053">
        <w:rPr>
          <w:rFonts w:ascii="Simplified Arabic" w:hAnsi="Simplified Arabic" w:cs="Simplified Arabic" w:hint="cs"/>
          <w:sz w:val="28"/>
          <w:szCs w:val="28"/>
          <w:rtl/>
        </w:rPr>
        <w:t xml:space="preserve">برامج اختبار المركبات </w:t>
      </w:r>
      <w:r w:rsidR="00371F8D" w:rsidRPr="00611053">
        <w:rPr>
          <w:rFonts w:ascii="Simplified Arabic" w:hAnsi="Simplified Arabic" w:cs="Simplified Arabic" w:hint="cs"/>
          <w:sz w:val="28"/>
          <w:szCs w:val="28"/>
          <w:rtl/>
        </w:rPr>
        <w:t xml:space="preserve">المتنوعة </w:t>
      </w:r>
      <w:r w:rsidR="00407D03" w:rsidRPr="00611053">
        <w:rPr>
          <w:rFonts w:ascii="Simplified Arabic" w:hAnsi="Simplified Arabic" w:cs="Simplified Arabic" w:hint="cs"/>
          <w:sz w:val="28"/>
          <w:szCs w:val="28"/>
          <w:rtl/>
        </w:rPr>
        <w:t xml:space="preserve">في إرساء </w:t>
      </w:r>
      <w:r w:rsidR="00371F8D" w:rsidRPr="00611053">
        <w:rPr>
          <w:rFonts w:ascii="Simplified Arabic" w:hAnsi="Simplified Arabic" w:cs="Simplified Arabic" w:hint="cs"/>
          <w:sz w:val="28"/>
          <w:szCs w:val="28"/>
          <w:rtl/>
        </w:rPr>
        <w:t xml:space="preserve">أساسات </w:t>
      </w:r>
      <w:r w:rsidR="00407D03" w:rsidRPr="00611053">
        <w:rPr>
          <w:rFonts w:ascii="Simplified Arabic" w:hAnsi="Simplified Arabic" w:cs="Simplified Arabic" w:hint="cs"/>
          <w:sz w:val="28"/>
          <w:szCs w:val="28"/>
          <w:rtl/>
        </w:rPr>
        <w:t>متينة ل</w:t>
      </w:r>
      <w:r w:rsidR="00371F8D" w:rsidRPr="00611053">
        <w:rPr>
          <w:rFonts w:ascii="Simplified Arabic" w:hAnsi="Simplified Arabic" w:cs="Simplified Arabic" w:hint="cs"/>
          <w:sz w:val="28"/>
          <w:szCs w:val="28"/>
          <w:rtl/>
        </w:rPr>
        <w:t xml:space="preserve">عمليات </w:t>
      </w:r>
      <w:r w:rsidR="00407D03" w:rsidRPr="00611053">
        <w:rPr>
          <w:rFonts w:ascii="Simplified Arabic" w:hAnsi="Simplified Arabic" w:cs="Simplified Arabic" w:hint="cs"/>
          <w:sz w:val="28"/>
          <w:szCs w:val="28"/>
          <w:rtl/>
        </w:rPr>
        <w:t xml:space="preserve">المحاكاة </w:t>
      </w:r>
      <w:r w:rsidR="00371F8D" w:rsidRPr="00611053">
        <w:rPr>
          <w:rFonts w:ascii="Simplified Arabic" w:hAnsi="Simplified Arabic" w:cs="Simplified Arabic" w:hint="cs"/>
          <w:sz w:val="28"/>
          <w:szCs w:val="28"/>
          <w:rtl/>
        </w:rPr>
        <w:t xml:space="preserve">التي تجريها </w:t>
      </w:r>
      <w:r w:rsidR="00407D03" w:rsidRPr="00611053">
        <w:rPr>
          <w:rFonts w:ascii="Simplified Arabic" w:hAnsi="Simplified Arabic" w:cs="Simplified Arabic" w:hint="cs"/>
          <w:sz w:val="28"/>
          <w:szCs w:val="28"/>
          <w:rtl/>
        </w:rPr>
        <w:t>فورد. وقبل استخدامها في عمليات المحاكاة، ت</w:t>
      </w:r>
      <w:r w:rsidR="004C0E39" w:rsidRPr="00611053">
        <w:rPr>
          <w:rFonts w:ascii="Simplified Arabic" w:hAnsi="Simplified Arabic" w:cs="Simplified Arabic" w:hint="cs"/>
          <w:sz w:val="28"/>
          <w:szCs w:val="28"/>
          <w:rtl/>
        </w:rPr>
        <w:t xml:space="preserve">خضع </w:t>
      </w:r>
      <w:r w:rsidR="00407D03" w:rsidRPr="00611053">
        <w:rPr>
          <w:rFonts w:ascii="Simplified Arabic" w:hAnsi="Simplified Arabic" w:cs="Simplified Arabic" w:hint="cs"/>
          <w:sz w:val="28"/>
          <w:szCs w:val="28"/>
          <w:rtl/>
        </w:rPr>
        <w:t xml:space="preserve">هذه البيانات </w:t>
      </w:r>
      <w:r w:rsidR="004C0E39" w:rsidRPr="00611053">
        <w:rPr>
          <w:rFonts w:ascii="Simplified Arabic" w:hAnsi="Simplified Arabic" w:cs="Simplified Arabic" w:hint="cs"/>
          <w:sz w:val="28"/>
          <w:szCs w:val="28"/>
          <w:rtl/>
        </w:rPr>
        <w:t xml:space="preserve">لعدة </w:t>
      </w:r>
      <w:r w:rsidR="00407D03" w:rsidRPr="00611053">
        <w:rPr>
          <w:rFonts w:ascii="Simplified Arabic" w:hAnsi="Simplified Arabic" w:cs="Simplified Arabic" w:hint="cs"/>
          <w:sz w:val="28"/>
          <w:szCs w:val="28"/>
          <w:rtl/>
        </w:rPr>
        <w:t xml:space="preserve">اختبارات </w:t>
      </w:r>
      <w:r w:rsidR="005D1165" w:rsidRPr="00611053">
        <w:rPr>
          <w:rFonts w:ascii="Simplified Arabic" w:hAnsi="Simplified Arabic" w:cs="Simplified Arabic" w:hint="cs"/>
          <w:sz w:val="28"/>
          <w:szCs w:val="28"/>
          <w:rtl/>
        </w:rPr>
        <w:t xml:space="preserve">مهمتها </w:t>
      </w:r>
      <w:r w:rsidR="00407D03" w:rsidRPr="00611053">
        <w:rPr>
          <w:rFonts w:ascii="Simplified Arabic" w:hAnsi="Simplified Arabic" w:cs="Simplified Arabic" w:hint="cs"/>
          <w:sz w:val="28"/>
          <w:szCs w:val="28"/>
          <w:rtl/>
        </w:rPr>
        <w:t>تحل</w:t>
      </w:r>
      <w:r w:rsidR="005D1165" w:rsidRPr="00611053">
        <w:rPr>
          <w:rFonts w:ascii="Simplified Arabic" w:hAnsi="Simplified Arabic" w:cs="Simplified Arabic" w:hint="cs"/>
          <w:sz w:val="28"/>
          <w:szCs w:val="28"/>
          <w:rtl/>
        </w:rPr>
        <w:t>ي</w:t>
      </w:r>
      <w:r w:rsidR="00407D03" w:rsidRPr="00611053">
        <w:rPr>
          <w:rFonts w:ascii="Simplified Arabic" w:hAnsi="Simplified Arabic" w:cs="Simplified Arabic" w:hint="cs"/>
          <w:sz w:val="28"/>
          <w:szCs w:val="28"/>
          <w:rtl/>
        </w:rPr>
        <w:t>ل دقة معلومات المحاكاة مقارنة ب</w:t>
      </w:r>
      <w:r w:rsidR="006F19F4" w:rsidRPr="00611053">
        <w:rPr>
          <w:rFonts w:ascii="Simplified Arabic" w:hAnsi="Simplified Arabic" w:cs="Simplified Arabic" w:hint="cs"/>
          <w:sz w:val="28"/>
          <w:szCs w:val="28"/>
          <w:rtl/>
        </w:rPr>
        <w:t>ال</w:t>
      </w:r>
      <w:r w:rsidR="00407D03" w:rsidRPr="00611053">
        <w:rPr>
          <w:rFonts w:ascii="Simplified Arabic" w:hAnsi="Simplified Arabic" w:cs="Simplified Arabic" w:hint="cs"/>
          <w:sz w:val="28"/>
          <w:szCs w:val="28"/>
          <w:rtl/>
        </w:rPr>
        <w:t>بيانات الواقع</w:t>
      </w:r>
      <w:r w:rsidR="006F19F4" w:rsidRPr="00611053">
        <w:rPr>
          <w:rFonts w:ascii="Simplified Arabic" w:hAnsi="Simplified Arabic" w:cs="Simplified Arabic" w:hint="cs"/>
          <w:sz w:val="28"/>
          <w:szCs w:val="28"/>
          <w:rtl/>
        </w:rPr>
        <w:t>ية</w:t>
      </w:r>
      <w:r w:rsidR="00407D03" w:rsidRPr="00611053">
        <w:rPr>
          <w:rFonts w:ascii="Simplified Arabic" w:hAnsi="Simplified Arabic" w:cs="Simplified Arabic" w:hint="cs"/>
          <w:sz w:val="28"/>
          <w:szCs w:val="28"/>
          <w:rtl/>
        </w:rPr>
        <w:t>. و</w:t>
      </w:r>
      <w:r w:rsidR="006F19F4" w:rsidRPr="00611053">
        <w:rPr>
          <w:rFonts w:ascii="Simplified Arabic" w:hAnsi="Simplified Arabic" w:cs="Simplified Arabic" w:hint="cs"/>
          <w:sz w:val="28"/>
          <w:szCs w:val="28"/>
          <w:rtl/>
        </w:rPr>
        <w:t xml:space="preserve">بمجرد تحقيق النتائج المنشودة من عمليات </w:t>
      </w:r>
      <w:r w:rsidR="00407D03" w:rsidRPr="00611053">
        <w:rPr>
          <w:rFonts w:ascii="Simplified Arabic" w:hAnsi="Simplified Arabic" w:cs="Simplified Arabic" w:hint="cs"/>
          <w:sz w:val="28"/>
          <w:szCs w:val="28"/>
          <w:rtl/>
        </w:rPr>
        <w:t xml:space="preserve">التحليل، يمكن البدء </w:t>
      </w:r>
      <w:r w:rsidR="00317FCB" w:rsidRPr="00611053">
        <w:rPr>
          <w:rFonts w:ascii="Simplified Arabic" w:hAnsi="Simplified Arabic" w:cs="Simplified Arabic" w:hint="cs"/>
          <w:sz w:val="28"/>
          <w:szCs w:val="28"/>
          <w:rtl/>
        </w:rPr>
        <w:t xml:space="preserve">بإجراء </w:t>
      </w:r>
      <w:r w:rsidR="00365FE6" w:rsidRPr="00611053">
        <w:rPr>
          <w:rFonts w:ascii="Simplified Arabic" w:hAnsi="Simplified Arabic" w:cs="Simplified Arabic" w:hint="cs"/>
          <w:sz w:val="28"/>
          <w:szCs w:val="28"/>
          <w:rtl/>
        </w:rPr>
        <w:t xml:space="preserve">عمليات </w:t>
      </w:r>
      <w:r w:rsidR="00317FCB" w:rsidRPr="00611053">
        <w:rPr>
          <w:rFonts w:ascii="Simplified Arabic" w:hAnsi="Simplified Arabic" w:cs="Simplified Arabic" w:hint="cs"/>
          <w:sz w:val="28"/>
          <w:szCs w:val="28"/>
          <w:rtl/>
        </w:rPr>
        <w:t>المحاكاة و</w:t>
      </w:r>
      <w:r w:rsidR="00365FE6" w:rsidRPr="00611053">
        <w:rPr>
          <w:rFonts w:ascii="Simplified Arabic" w:hAnsi="Simplified Arabic" w:cs="Simplified Arabic" w:hint="cs"/>
          <w:sz w:val="28"/>
          <w:szCs w:val="28"/>
          <w:rtl/>
        </w:rPr>
        <w:t>بناء النماذج</w:t>
      </w:r>
      <w:r w:rsidR="008729FD" w:rsidRPr="00611053">
        <w:rPr>
          <w:rFonts w:ascii="Simplified Arabic" w:hAnsi="Simplified Arabic" w:cs="Simplified Arabic" w:hint="cs"/>
          <w:sz w:val="28"/>
          <w:szCs w:val="28"/>
          <w:rtl/>
        </w:rPr>
        <w:t xml:space="preserve">. </w:t>
      </w:r>
    </w:p>
    <w:p w14:paraId="1C892790" w14:textId="77777777" w:rsidR="00407D03" w:rsidRPr="00611053" w:rsidRDefault="00407D03" w:rsidP="00C7457F">
      <w:pPr>
        <w:bidi/>
        <w:spacing w:after="0" w:line="240" w:lineRule="auto"/>
        <w:rPr>
          <w:rFonts w:ascii="Simplified Arabic" w:hAnsi="Simplified Arabic" w:cs="Simplified Arabic"/>
          <w:sz w:val="28"/>
          <w:szCs w:val="28"/>
          <w:rtl/>
        </w:rPr>
      </w:pPr>
    </w:p>
    <w:p w14:paraId="54BF879E" w14:textId="6B18928B" w:rsidR="00407D03" w:rsidRPr="00611053" w:rsidRDefault="00DA258D"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 xml:space="preserve">فبدءاً من التصاميم ثلاثية الأبعاد الأولى والنماذج </w:t>
      </w:r>
      <w:r w:rsidR="002D0EA9" w:rsidRPr="00611053">
        <w:rPr>
          <w:rFonts w:ascii="Simplified Arabic" w:hAnsi="Simplified Arabic" w:cs="Simplified Arabic" w:hint="cs"/>
          <w:sz w:val="28"/>
          <w:szCs w:val="28"/>
          <w:rtl/>
        </w:rPr>
        <w:t xml:space="preserve">الفعلية </w:t>
      </w:r>
      <w:r w:rsidRPr="00611053">
        <w:rPr>
          <w:rFonts w:ascii="Simplified Arabic" w:hAnsi="Simplified Arabic" w:cs="Simplified Arabic" w:hint="cs"/>
          <w:sz w:val="28"/>
          <w:szCs w:val="28"/>
          <w:rtl/>
        </w:rPr>
        <w:t>وصولاً إلى عمليات الإنتاج</w:t>
      </w:r>
      <w:r w:rsidR="002D0EA9" w:rsidRPr="00611053">
        <w:rPr>
          <w:rFonts w:ascii="Simplified Arabic" w:hAnsi="Simplified Arabic" w:cs="Simplified Arabic" w:hint="cs"/>
          <w:sz w:val="28"/>
          <w:szCs w:val="28"/>
          <w:rtl/>
        </w:rPr>
        <w:t>،</w:t>
      </w:r>
      <w:r w:rsidRPr="00611053">
        <w:rPr>
          <w:rFonts w:ascii="Simplified Arabic" w:hAnsi="Simplified Arabic" w:cs="Simplified Arabic" w:hint="cs"/>
          <w:sz w:val="28"/>
          <w:szCs w:val="28"/>
          <w:rtl/>
        </w:rPr>
        <w:t xml:space="preserve"> </w:t>
      </w:r>
      <w:r w:rsidR="002D0EA9" w:rsidRPr="00611053">
        <w:rPr>
          <w:rFonts w:ascii="Simplified Arabic" w:hAnsi="Simplified Arabic" w:cs="Simplified Arabic" w:hint="cs"/>
          <w:sz w:val="28"/>
          <w:szCs w:val="28"/>
          <w:rtl/>
        </w:rPr>
        <w:t xml:space="preserve">يتعين </w:t>
      </w:r>
      <w:r w:rsidR="00ED746A" w:rsidRPr="00611053">
        <w:rPr>
          <w:rFonts w:ascii="Simplified Arabic" w:hAnsi="Simplified Arabic" w:cs="Simplified Arabic" w:hint="cs"/>
          <w:sz w:val="28"/>
          <w:szCs w:val="28"/>
          <w:rtl/>
          <w:lang w:bidi="ar-AE"/>
        </w:rPr>
        <w:t xml:space="preserve">على جميع </w:t>
      </w:r>
      <w:r w:rsidR="00407D03" w:rsidRPr="00611053">
        <w:rPr>
          <w:rFonts w:ascii="Simplified Arabic" w:hAnsi="Simplified Arabic" w:cs="Simplified Arabic" w:hint="cs"/>
          <w:sz w:val="28"/>
          <w:szCs w:val="28"/>
          <w:rtl/>
        </w:rPr>
        <w:t xml:space="preserve">مركبات فورد اجتياز </w:t>
      </w:r>
      <w:r w:rsidR="00ED746A" w:rsidRPr="00611053">
        <w:rPr>
          <w:rFonts w:ascii="Simplified Arabic" w:hAnsi="Simplified Arabic" w:cs="Simplified Arabic" w:hint="cs"/>
          <w:sz w:val="28"/>
          <w:szCs w:val="28"/>
          <w:rtl/>
        </w:rPr>
        <w:t xml:space="preserve">اختبارات </w:t>
      </w:r>
      <w:r w:rsidR="00407D03" w:rsidRPr="00611053">
        <w:rPr>
          <w:rFonts w:ascii="Simplified Arabic" w:hAnsi="Simplified Arabic" w:cs="Simplified Arabic" w:hint="cs"/>
          <w:sz w:val="28"/>
          <w:szCs w:val="28"/>
          <w:rtl/>
        </w:rPr>
        <w:t>صارمة</w:t>
      </w:r>
      <w:r w:rsidR="00CB4FEF" w:rsidRPr="00611053">
        <w:rPr>
          <w:rFonts w:ascii="Simplified Arabic" w:hAnsi="Simplified Arabic" w:cs="Simplified Arabic" w:hint="cs"/>
          <w:sz w:val="28"/>
          <w:szCs w:val="28"/>
          <w:rtl/>
        </w:rPr>
        <w:t xml:space="preserve"> يجريها فريق من كبار ال</w:t>
      </w:r>
      <w:r w:rsidR="00407D03" w:rsidRPr="00611053">
        <w:rPr>
          <w:rFonts w:ascii="Simplified Arabic" w:hAnsi="Simplified Arabic" w:cs="Simplified Arabic" w:hint="cs"/>
          <w:sz w:val="28"/>
          <w:szCs w:val="28"/>
          <w:rtl/>
        </w:rPr>
        <w:t>مهندسين في قسم مخصص  يسمى "</w:t>
      </w:r>
      <w:r w:rsidR="008729FD" w:rsidRPr="00611053">
        <w:rPr>
          <w:rFonts w:ascii="Simplified Arabic" w:hAnsi="Simplified Arabic" w:cs="Simplified Arabic" w:hint="cs"/>
          <w:sz w:val="28"/>
          <w:szCs w:val="28"/>
          <w:rtl/>
        </w:rPr>
        <w:t>وحدة الاختبار"</w:t>
      </w:r>
      <w:r w:rsidR="00365FE6" w:rsidRPr="00611053">
        <w:rPr>
          <w:rFonts w:ascii="Simplified Arabic" w:hAnsi="Simplified Arabic" w:cs="Simplified Arabic" w:hint="cs"/>
          <w:sz w:val="28"/>
          <w:szCs w:val="28"/>
          <w:rtl/>
        </w:rPr>
        <w:t xml:space="preserve"> </w:t>
      </w:r>
      <w:r w:rsidR="00407D03" w:rsidRPr="00611053">
        <w:rPr>
          <w:rFonts w:ascii="Simplified Arabic" w:hAnsi="Simplified Arabic" w:cs="Simplified Arabic" w:hint="cs"/>
          <w:sz w:val="28"/>
          <w:szCs w:val="28"/>
          <w:rtl/>
        </w:rPr>
        <w:t xml:space="preserve">قبل </w:t>
      </w:r>
      <w:r w:rsidR="00140F60" w:rsidRPr="00611053">
        <w:rPr>
          <w:rFonts w:ascii="Simplified Arabic" w:hAnsi="Simplified Arabic" w:cs="Simplified Arabic" w:hint="cs"/>
          <w:sz w:val="28"/>
          <w:szCs w:val="28"/>
          <w:rtl/>
        </w:rPr>
        <w:t>الانتقال إلى</w:t>
      </w:r>
      <w:r w:rsidR="00407D03" w:rsidRPr="00611053">
        <w:rPr>
          <w:rFonts w:ascii="Simplified Arabic" w:hAnsi="Simplified Arabic" w:cs="Simplified Arabic" w:hint="cs"/>
          <w:sz w:val="28"/>
          <w:szCs w:val="28"/>
          <w:rtl/>
        </w:rPr>
        <w:t xml:space="preserve"> عملية تطوير المركبة. </w:t>
      </w:r>
      <w:r w:rsidR="00601344" w:rsidRPr="00611053">
        <w:rPr>
          <w:rFonts w:ascii="Simplified Arabic" w:hAnsi="Simplified Arabic" w:cs="Simplified Arabic" w:hint="cs"/>
          <w:sz w:val="28"/>
          <w:szCs w:val="28"/>
          <w:rtl/>
        </w:rPr>
        <w:t xml:space="preserve">ومن إحدى هذه البوابات، </w:t>
      </w:r>
      <w:r w:rsidR="00407D03" w:rsidRPr="00611053">
        <w:rPr>
          <w:rFonts w:ascii="Simplified Arabic" w:hAnsi="Simplified Arabic" w:cs="Simplified Arabic" w:hint="cs"/>
          <w:sz w:val="28"/>
          <w:szCs w:val="28"/>
          <w:rtl/>
        </w:rPr>
        <w:t xml:space="preserve">بوابة </w:t>
      </w:r>
      <w:r w:rsidR="00601344" w:rsidRPr="00611053">
        <w:rPr>
          <w:rFonts w:ascii="Simplified Arabic" w:hAnsi="Simplified Arabic" w:cs="Simplified Arabic" w:hint="cs"/>
          <w:sz w:val="28"/>
          <w:szCs w:val="28"/>
          <w:rtl/>
        </w:rPr>
        <w:t xml:space="preserve">تحكيم </w:t>
      </w:r>
      <w:r w:rsidR="00407D03" w:rsidRPr="00611053">
        <w:rPr>
          <w:rFonts w:ascii="Simplified Arabic" w:hAnsi="Simplified Arabic" w:cs="Simplified Arabic" w:hint="cs"/>
          <w:sz w:val="28"/>
          <w:szCs w:val="28"/>
          <w:rtl/>
        </w:rPr>
        <w:t xml:space="preserve">التصميم النهائي </w:t>
      </w:r>
      <w:r w:rsidR="00000E93" w:rsidRPr="00611053">
        <w:rPr>
          <w:rFonts w:ascii="Simplified Arabic" w:hAnsi="Simplified Arabic" w:cs="Simplified Arabic" w:hint="cs"/>
          <w:sz w:val="28"/>
          <w:szCs w:val="28"/>
          <w:rtl/>
        </w:rPr>
        <w:t xml:space="preserve">حيث يصادق كبار </w:t>
      </w:r>
      <w:r w:rsidR="00407D03" w:rsidRPr="00611053">
        <w:rPr>
          <w:rFonts w:ascii="Simplified Arabic" w:hAnsi="Simplified Arabic" w:cs="Simplified Arabic" w:hint="cs"/>
          <w:sz w:val="28"/>
          <w:szCs w:val="28"/>
          <w:rtl/>
        </w:rPr>
        <w:t>المهندس</w:t>
      </w:r>
      <w:r w:rsidR="00000E93" w:rsidRPr="00611053">
        <w:rPr>
          <w:rFonts w:ascii="Simplified Arabic" w:hAnsi="Simplified Arabic" w:cs="Simplified Arabic" w:hint="cs"/>
          <w:sz w:val="28"/>
          <w:szCs w:val="28"/>
          <w:rtl/>
        </w:rPr>
        <w:t>ي</w:t>
      </w:r>
      <w:r w:rsidR="00407D03" w:rsidRPr="00611053">
        <w:rPr>
          <w:rFonts w:ascii="Simplified Arabic" w:hAnsi="Simplified Arabic" w:cs="Simplified Arabic" w:hint="cs"/>
          <w:sz w:val="28"/>
          <w:szCs w:val="28"/>
          <w:rtl/>
        </w:rPr>
        <w:t xml:space="preserve">ن على التحسينات المختلفة التي تم إجراؤها على النماذج الأولية للمركبات. </w:t>
      </w:r>
      <w:r w:rsidR="00021014" w:rsidRPr="00611053">
        <w:rPr>
          <w:rFonts w:ascii="Simplified Arabic" w:hAnsi="Simplified Arabic" w:cs="Simplified Arabic" w:hint="cs"/>
          <w:sz w:val="28"/>
          <w:szCs w:val="28"/>
          <w:rtl/>
        </w:rPr>
        <w:t>ونتيجة ل</w:t>
      </w:r>
      <w:r w:rsidR="00407D03" w:rsidRPr="00611053">
        <w:rPr>
          <w:rFonts w:ascii="Simplified Arabic" w:hAnsi="Simplified Arabic" w:cs="Simplified Arabic" w:hint="cs"/>
          <w:sz w:val="28"/>
          <w:szCs w:val="28"/>
          <w:rtl/>
        </w:rPr>
        <w:t xml:space="preserve">إضافة </w:t>
      </w:r>
      <w:r w:rsidR="00021014" w:rsidRPr="00611053">
        <w:rPr>
          <w:rFonts w:ascii="Simplified Arabic" w:hAnsi="Simplified Arabic" w:cs="Simplified Arabic" w:hint="cs"/>
          <w:sz w:val="28"/>
          <w:szCs w:val="28"/>
          <w:rtl/>
        </w:rPr>
        <w:t xml:space="preserve">نماذج </w:t>
      </w:r>
      <w:r w:rsidR="00407D03" w:rsidRPr="00611053">
        <w:rPr>
          <w:rFonts w:ascii="Simplified Arabic" w:hAnsi="Simplified Arabic" w:cs="Simplified Arabic" w:hint="cs"/>
          <w:sz w:val="28"/>
          <w:szCs w:val="28"/>
          <w:rtl/>
        </w:rPr>
        <w:t xml:space="preserve">المحاكاة في تطوير المركبات، يتم استخدام بوابة </w:t>
      </w:r>
      <w:r w:rsidR="00021014" w:rsidRPr="00611053">
        <w:rPr>
          <w:rFonts w:ascii="Simplified Arabic" w:hAnsi="Simplified Arabic" w:cs="Simplified Arabic" w:hint="cs"/>
          <w:sz w:val="28"/>
          <w:szCs w:val="28"/>
          <w:rtl/>
        </w:rPr>
        <w:t>ت</w:t>
      </w:r>
      <w:r w:rsidR="00407D03" w:rsidRPr="00611053">
        <w:rPr>
          <w:rFonts w:ascii="Simplified Arabic" w:hAnsi="Simplified Arabic" w:cs="Simplified Arabic" w:hint="cs"/>
          <w:sz w:val="28"/>
          <w:szCs w:val="28"/>
          <w:rtl/>
        </w:rPr>
        <w:t>حك</w:t>
      </w:r>
      <w:r w:rsidR="00021014" w:rsidRPr="00611053">
        <w:rPr>
          <w:rFonts w:ascii="Simplified Arabic" w:hAnsi="Simplified Arabic" w:cs="Simplified Arabic" w:hint="cs"/>
          <w:sz w:val="28"/>
          <w:szCs w:val="28"/>
          <w:rtl/>
        </w:rPr>
        <w:t>ي</w:t>
      </w:r>
      <w:r w:rsidR="00407D03" w:rsidRPr="00611053">
        <w:rPr>
          <w:rFonts w:ascii="Simplified Arabic" w:hAnsi="Simplified Arabic" w:cs="Simplified Arabic" w:hint="cs"/>
          <w:sz w:val="28"/>
          <w:szCs w:val="28"/>
          <w:rtl/>
        </w:rPr>
        <w:t xml:space="preserve">م التصميم النهائي أيضاً لتطوير </w:t>
      </w:r>
      <w:r w:rsidR="008729FD" w:rsidRPr="00611053">
        <w:rPr>
          <w:rFonts w:ascii="Simplified Arabic" w:hAnsi="Simplified Arabic" w:cs="Simplified Arabic" w:hint="cs"/>
          <w:sz w:val="28"/>
          <w:szCs w:val="28"/>
          <w:rtl/>
          <w:lang w:bidi="ar-AE"/>
        </w:rPr>
        <w:t xml:space="preserve">النماذج </w:t>
      </w:r>
      <w:r w:rsidR="00407D03" w:rsidRPr="00611053">
        <w:rPr>
          <w:rFonts w:ascii="Simplified Arabic" w:hAnsi="Simplified Arabic" w:cs="Simplified Arabic" w:hint="cs"/>
          <w:sz w:val="28"/>
          <w:szCs w:val="28"/>
          <w:rtl/>
        </w:rPr>
        <w:t>الهندسية بمساعدة ال</w:t>
      </w:r>
      <w:r w:rsidR="00233259" w:rsidRPr="00611053">
        <w:rPr>
          <w:rFonts w:ascii="Simplified Arabic" w:hAnsi="Simplified Arabic" w:cs="Simplified Arabic" w:hint="cs"/>
          <w:sz w:val="28"/>
          <w:szCs w:val="28"/>
          <w:rtl/>
        </w:rPr>
        <w:t>كمبيوتر</w:t>
      </w:r>
      <w:r w:rsidR="00407D03" w:rsidRPr="00611053">
        <w:rPr>
          <w:rFonts w:ascii="Simplified Arabic" w:hAnsi="Simplified Arabic" w:cs="Simplified Arabic" w:hint="cs"/>
          <w:sz w:val="28"/>
          <w:szCs w:val="28"/>
          <w:rtl/>
        </w:rPr>
        <w:t xml:space="preserve"> </w:t>
      </w:r>
      <w:r w:rsidR="00233259" w:rsidRPr="00611053">
        <w:rPr>
          <w:rFonts w:ascii="Simplified Arabic" w:hAnsi="Simplified Arabic" w:cs="Simplified Arabic" w:hint="cs"/>
          <w:sz w:val="28"/>
          <w:szCs w:val="28"/>
          <w:rtl/>
        </w:rPr>
        <w:t xml:space="preserve">لضمان </w:t>
      </w:r>
      <w:r w:rsidR="000203F1" w:rsidRPr="00611053">
        <w:rPr>
          <w:rFonts w:ascii="Simplified Arabic" w:hAnsi="Simplified Arabic" w:cs="Simplified Arabic" w:hint="cs"/>
          <w:sz w:val="28"/>
          <w:szCs w:val="28"/>
          <w:rtl/>
        </w:rPr>
        <w:t xml:space="preserve">رضا فورد عن نتائج </w:t>
      </w:r>
      <w:r w:rsidR="00407D03" w:rsidRPr="00611053">
        <w:rPr>
          <w:rFonts w:ascii="Simplified Arabic" w:hAnsi="Simplified Arabic" w:cs="Simplified Arabic" w:hint="cs"/>
          <w:sz w:val="28"/>
          <w:szCs w:val="28"/>
          <w:rtl/>
        </w:rPr>
        <w:t xml:space="preserve">اختبارات المحاكاة </w:t>
      </w:r>
      <w:r w:rsidR="004324C0" w:rsidRPr="00611053">
        <w:rPr>
          <w:rFonts w:ascii="Simplified Arabic" w:hAnsi="Simplified Arabic" w:cs="Simplified Arabic" w:hint="cs"/>
          <w:sz w:val="28"/>
          <w:szCs w:val="28"/>
          <w:rtl/>
        </w:rPr>
        <w:t xml:space="preserve">في </w:t>
      </w:r>
      <w:r w:rsidR="00407D03" w:rsidRPr="00611053">
        <w:rPr>
          <w:rFonts w:ascii="Simplified Arabic" w:hAnsi="Simplified Arabic" w:cs="Simplified Arabic" w:hint="cs"/>
          <w:sz w:val="28"/>
          <w:szCs w:val="28"/>
          <w:rtl/>
        </w:rPr>
        <w:t>مختلف السيناريوهات.</w:t>
      </w:r>
    </w:p>
    <w:p w14:paraId="52C29D1A" w14:textId="77777777" w:rsidR="00407D03" w:rsidRPr="00611053" w:rsidRDefault="00407D03" w:rsidP="00C7457F">
      <w:pPr>
        <w:bidi/>
        <w:spacing w:after="0" w:line="240" w:lineRule="auto"/>
        <w:rPr>
          <w:rFonts w:ascii="Simplified Arabic" w:hAnsi="Simplified Arabic" w:cs="Simplified Arabic"/>
          <w:sz w:val="28"/>
          <w:szCs w:val="28"/>
          <w:rtl/>
        </w:rPr>
      </w:pPr>
    </w:p>
    <w:p w14:paraId="0F11CD15" w14:textId="092B08E9" w:rsidR="00407D03" w:rsidRPr="00611053" w:rsidRDefault="00407D03"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و</w:t>
      </w:r>
      <w:r w:rsidR="00DB5519" w:rsidRPr="00611053">
        <w:rPr>
          <w:rFonts w:ascii="Simplified Arabic" w:hAnsi="Simplified Arabic" w:cs="Simplified Arabic" w:hint="cs"/>
          <w:sz w:val="28"/>
          <w:szCs w:val="28"/>
          <w:rtl/>
        </w:rPr>
        <w:t xml:space="preserve">بقيادة ديفيد بيركس في أستراليا، </w:t>
      </w:r>
      <w:r w:rsidR="00E6371A" w:rsidRPr="00611053">
        <w:rPr>
          <w:rFonts w:ascii="Simplified Arabic" w:hAnsi="Simplified Arabic" w:cs="Simplified Arabic" w:hint="cs"/>
          <w:sz w:val="28"/>
          <w:szCs w:val="28"/>
          <w:rtl/>
        </w:rPr>
        <w:t xml:space="preserve">يستفيد </w:t>
      </w:r>
      <w:r w:rsidRPr="00611053">
        <w:rPr>
          <w:rFonts w:ascii="Simplified Arabic" w:hAnsi="Simplified Arabic" w:cs="Simplified Arabic" w:hint="cs"/>
          <w:sz w:val="28"/>
          <w:szCs w:val="28"/>
          <w:rtl/>
        </w:rPr>
        <w:t>فريق "ديناميكيات المركبات"</w:t>
      </w:r>
      <w:r w:rsidR="00DB5519" w:rsidRPr="00611053">
        <w:rPr>
          <w:rFonts w:ascii="Simplified Arabic" w:hAnsi="Simplified Arabic" w:cs="Simplified Arabic" w:hint="cs"/>
          <w:sz w:val="28"/>
          <w:szCs w:val="28"/>
          <w:rtl/>
        </w:rPr>
        <w:t xml:space="preserve"> </w:t>
      </w:r>
      <w:r w:rsidR="00E6371A" w:rsidRPr="00611053">
        <w:rPr>
          <w:rFonts w:ascii="Simplified Arabic" w:hAnsi="Simplified Arabic" w:cs="Simplified Arabic" w:hint="cs"/>
          <w:sz w:val="28"/>
          <w:szCs w:val="28"/>
          <w:rtl/>
        </w:rPr>
        <w:t xml:space="preserve">من </w:t>
      </w:r>
      <w:r w:rsidRPr="00611053">
        <w:rPr>
          <w:rFonts w:ascii="Simplified Arabic" w:hAnsi="Simplified Arabic" w:cs="Simplified Arabic" w:hint="cs"/>
          <w:sz w:val="28"/>
          <w:szCs w:val="28"/>
          <w:rtl/>
        </w:rPr>
        <w:t xml:space="preserve">عمليات المحاكاة </w:t>
      </w:r>
      <w:r w:rsidR="00E6371A" w:rsidRPr="00611053">
        <w:rPr>
          <w:rFonts w:ascii="Simplified Arabic" w:hAnsi="Simplified Arabic" w:cs="Simplified Arabic" w:hint="cs"/>
          <w:sz w:val="28"/>
          <w:szCs w:val="28"/>
          <w:rtl/>
        </w:rPr>
        <w:t>بال</w:t>
      </w:r>
      <w:r w:rsidRPr="00611053">
        <w:rPr>
          <w:rFonts w:ascii="Simplified Arabic" w:hAnsi="Simplified Arabic" w:cs="Simplified Arabic" w:hint="cs"/>
          <w:sz w:val="28"/>
          <w:szCs w:val="28"/>
          <w:rtl/>
        </w:rPr>
        <w:t xml:space="preserve">كامل </w:t>
      </w:r>
      <w:r w:rsidR="00E6371A" w:rsidRPr="00611053">
        <w:rPr>
          <w:rFonts w:ascii="Simplified Arabic" w:hAnsi="Simplified Arabic" w:cs="Simplified Arabic" w:hint="cs"/>
          <w:sz w:val="28"/>
          <w:szCs w:val="28"/>
          <w:rtl/>
        </w:rPr>
        <w:t xml:space="preserve">عبر </w:t>
      </w:r>
      <w:r w:rsidRPr="00611053">
        <w:rPr>
          <w:rFonts w:ascii="Simplified Arabic" w:hAnsi="Simplified Arabic" w:cs="Simplified Arabic" w:hint="cs"/>
          <w:sz w:val="28"/>
          <w:szCs w:val="28"/>
          <w:rtl/>
        </w:rPr>
        <w:t xml:space="preserve">استخدام منظومة الهندسة بمساعدة الكمبيوتر كنموذج لمركبة حقيقية </w:t>
      </w:r>
      <w:r w:rsidR="0047114D" w:rsidRPr="00611053">
        <w:rPr>
          <w:rFonts w:ascii="Simplified Arabic" w:hAnsi="Simplified Arabic" w:cs="Simplified Arabic" w:hint="cs"/>
          <w:sz w:val="28"/>
          <w:szCs w:val="28"/>
          <w:rtl/>
        </w:rPr>
        <w:t xml:space="preserve">لتحقيق فهم أفضل لكيفية استجابتها </w:t>
      </w:r>
      <w:r w:rsidRPr="00611053">
        <w:rPr>
          <w:rFonts w:ascii="Simplified Arabic" w:hAnsi="Simplified Arabic" w:cs="Simplified Arabic" w:hint="cs"/>
          <w:sz w:val="28"/>
          <w:szCs w:val="28"/>
          <w:rtl/>
        </w:rPr>
        <w:lastRenderedPageBreak/>
        <w:t>خلال سيناريوهات محددة. ويثق فريق بيركس بالنتائج التي تقدمها نماذج المحاكاة</w:t>
      </w:r>
      <w:r w:rsidR="002368B0" w:rsidRPr="00611053">
        <w:rPr>
          <w:rFonts w:ascii="Simplified Arabic" w:hAnsi="Simplified Arabic" w:cs="Simplified Arabic" w:hint="cs"/>
          <w:sz w:val="28"/>
          <w:szCs w:val="28"/>
          <w:rtl/>
        </w:rPr>
        <w:t xml:space="preserve"> عقب </w:t>
      </w:r>
      <w:r w:rsidR="008729FD" w:rsidRPr="00611053">
        <w:rPr>
          <w:rFonts w:ascii="Simplified Arabic" w:hAnsi="Simplified Arabic" w:cs="Simplified Arabic" w:hint="cs"/>
          <w:sz w:val="28"/>
          <w:szCs w:val="28"/>
          <w:rtl/>
        </w:rPr>
        <w:t xml:space="preserve">إثبات </w:t>
      </w:r>
      <w:r w:rsidR="002368B0" w:rsidRPr="00611053">
        <w:rPr>
          <w:rFonts w:ascii="Simplified Arabic" w:hAnsi="Simplified Arabic" w:cs="Simplified Arabic" w:hint="cs"/>
          <w:sz w:val="28"/>
          <w:szCs w:val="28"/>
          <w:rtl/>
        </w:rPr>
        <w:t xml:space="preserve">كفاءتها </w:t>
      </w:r>
      <w:r w:rsidRPr="00611053">
        <w:rPr>
          <w:rFonts w:ascii="Simplified Arabic" w:hAnsi="Simplified Arabic" w:cs="Simplified Arabic" w:hint="cs"/>
          <w:sz w:val="28"/>
          <w:szCs w:val="28"/>
          <w:rtl/>
        </w:rPr>
        <w:t xml:space="preserve">في </w:t>
      </w:r>
      <w:r w:rsidR="002368B0" w:rsidRPr="00611053">
        <w:rPr>
          <w:rFonts w:ascii="Simplified Arabic" w:hAnsi="Simplified Arabic" w:cs="Simplified Arabic" w:hint="cs"/>
          <w:sz w:val="28"/>
          <w:szCs w:val="28"/>
          <w:rtl/>
        </w:rPr>
        <w:t xml:space="preserve">عدة </w:t>
      </w:r>
      <w:r w:rsidRPr="00611053">
        <w:rPr>
          <w:rFonts w:ascii="Simplified Arabic" w:hAnsi="Simplified Arabic" w:cs="Simplified Arabic" w:hint="cs"/>
          <w:sz w:val="28"/>
          <w:szCs w:val="28"/>
          <w:rtl/>
        </w:rPr>
        <w:t xml:space="preserve">مركبات تم تطويرها </w:t>
      </w:r>
      <w:r w:rsidR="002368B0" w:rsidRPr="00611053">
        <w:rPr>
          <w:rFonts w:ascii="Simplified Arabic" w:hAnsi="Simplified Arabic" w:cs="Simplified Arabic" w:hint="cs"/>
          <w:sz w:val="28"/>
          <w:szCs w:val="28"/>
          <w:rtl/>
        </w:rPr>
        <w:t xml:space="preserve">في </w:t>
      </w:r>
      <w:r w:rsidRPr="00611053">
        <w:rPr>
          <w:rFonts w:ascii="Simplified Arabic" w:hAnsi="Simplified Arabic" w:cs="Simplified Arabic" w:hint="cs"/>
          <w:sz w:val="28"/>
          <w:szCs w:val="28"/>
          <w:rtl/>
        </w:rPr>
        <w:t xml:space="preserve">منشأة </w:t>
      </w:r>
      <w:r w:rsidR="002368B0" w:rsidRPr="00611053">
        <w:rPr>
          <w:rFonts w:ascii="Simplified Arabic" w:hAnsi="Simplified Arabic" w:cs="Simplified Arabic" w:hint="cs"/>
          <w:sz w:val="28"/>
          <w:szCs w:val="28"/>
          <w:rtl/>
        </w:rPr>
        <w:t xml:space="preserve">اختبارات </w:t>
      </w:r>
      <w:r w:rsidRPr="00611053">
        <w:rPr>
          <w:rFonts w:ascii="Simplified Arabic" w:hAnsi="Simplified Arabic" w:cs="Simplified Arabic" w:hint="cs"/>
          <w:sz w:val="28"/>
          <w:szCs w:val="28"/>
          <w:rtl/>
          <w:lang w:bidi="ar-AE"/>
        </w:rPr>
        <w:t xml:space="preserve">فورد أستراليا </w:t>
      </w:r>
      <w:r w:rsidRPr="00611053">
        <w:rPr>
          <w:rFonts w:ascii="Simplified Arabic" w:hAnsi="Simplified Arabic" w:cs="Simplified Arabic" w:hint="cs"/>
          <w:sz w:val="28"/>
          <w:szCs w:val="28"/>
        </w:rPr>
        <w:t>Ford Australia Proving Ground</w:t>
      </w:r>
      <w:r w:rsidRPr="00611053">
        <w:rPr>
          <w:rFonts w:ascii="Simplified Arabic" w:hAnsi="Simplified Arabic" w:cs="Simplified Arabic" w:hint="cs"/>
          <w:sz w:val="28"/>
          <w:szCs w:val="28"/>
          <w:rtl/>
        </w:rPr>
        <w:t>.</w:t>
      </w:r>
    </w:p>
    <w:p w14:paraId="38F561EA" w14:textId="77777777" w:rsidR="00407D03" w:rsidRPr="00611053" w:rsidRDefault="00407D03" w:rsidP="00C7457F">
      <w:pPr>
        <w:bidi/>
        <w:spacing w:after="0" w:line="240" w:lineRule="auto"/>
        <w:rPr>
          <w:rFonts w:ascii="Simplified Arabic" w:hAnsi="Simplified Arabic" w:cs="Simplified Arabic"/>
          <w:sz w:val="28"/>
          <w:szCs w:val="28"/>
        </w:rPr>
      </w:pPr>
    </w:p>
    <w:p w14:paraId="38BA2C32" w14:textId="14DC5E99" w:rsidR="00407D03" w:rsidRPr="00611053" w:rsidRDefault="00407D03"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 xml:space="preserve">وفي هذا السياق، قال ديفيد بيركس: "تشكل فورد رينجر </w:t>
      </w:r>
      <w:r w:rsidR="00EB0676" w:rsidRPr="00611053">
        <w:rPr>
          <w:rFonts w:ascii="Simplified Arabic" w:hAnsi="Simplified Arabic" w:cs="Simplified Arabic" w:hint="cs"/>
          <w:sz w:val="28"/>
          <w:szCs w:val="28"/>
          <w:rtl/>
        </w:rPr>
        <w:t xml:space="preserve">نموذجاً لكيفية </w:t>
      </w:r>
      <w:r w:rsidRPr="00611053">
        <w:rPr>
          <w:rFonts w:ascii="Simplified Arabic" w:hAnsi="Simplified Arabic" w:cs="Simplified Arabic" w:hint="cs"/>
          <w:sz w:val="28"/>
          <w:szCs w:val="28"/>
          <w:rtl/>
        </w:rPr>
        <w:t xml:space="preserve">الانتقال من المحاكاة إلى </w:t>
      </w:r>
      <w:r w:rsidR="00EB0676" w:rsidRPr="00611053">
        <w:rPr>
          <w:rFonts w:ascii="Simplified Arabic" w:hAnsi="Simplified Arabic" w:cs="Simplified Arabic" w:hint="cs"/>
          <w:sz w:val="28"/>
          <w:szCs w:val="28"/>
          <w:rtl/>
        </w:rPr>
        <w:t xml:space="preserve">أرض </w:t>
      </w:r>
      <w:r w:rsidRPr="00611053">
        <w:rPr>
          <w:rFonts w:ascii="Simplified Arabic" w:hAnsi="Simplified Arabic" w:cs="Simplified Arabic" w:hint="cs"/>
          <w:sz w:val="28"/>
          <w:szCs w:val="28"/>
          <w:rtl/>
        </w:rPr>
        <w:t>الواقع</w:t>
      </w:r>
      <w:r w:rsidR="0064661B" w:rsidRPr="00611053">
        <w:rPr>
          <w:rFonts w:ascii="Simplified Arabic" w:hAnsi="Simplified Arabic" w:cs="Simplified Arabic" w:hint="cs"/>
          <w:sz w:val="28"/>
          <w:szCs w:val="28"/>
          <w:rtl/>
        </w:rPr>
        <w:t>، حيث ينبغي</w:t>
      </w:r>
      <w:r w:rsidRPr="00611053">
        <w:rPr>
          <w:rFonts w:ascii="Simplified Arabic" w:hAnsi="Simplified Arabic" w:cs="Simplified Arabic" w:hint="cs"/>
          <w:sz w:val="28"/>
          <w:szCs w:val="28"/>
          <w:rtl/>
        </w:rPr>
        <w:t xml:space="preserve"> </w:t>
      </w:r>
      <w:r w:rsidR="0064661B" w:rsidRPr="00611053">
        <w:rPr>
          <w:rFonts w:ascii="Simplified Arabic" w:hAnsi="Simplified Arabic" w:cs="Simplified Arabic" w:hint="cs"/>
          <w:sz w:val="28"/>
          <w:szCs w:val="28"/>
          <w:rtl/>
        </w:rPr>
        <w:t xml:space="preserve">لعمليات </w:t>
      </w:r>
      <w:r w:rsidRPr="00611053">
        <w:rPr>
          <w:rFonts w:ascii="Simplified Arabic" w:hAnsi="Simplified Arabic" w:cs="Simplified Arabic" w:hint="cs"/>
          <w:sz w:val="28"/>
          <w:szCs w:val="28"/>
          <w:rtl/>
        </w:rPr>
        <w:t xml:space="preserve">المحاكاة أن </w:t>
      </w:r>
      <w:r w:rsidR="0064661B" w:rsidRPr="00611053">
        <w:rPr>
          <w:rFonts w:ascii="Simplified Arabic" w:hAnsi="Simplified Arabic" w:cs="Simplified Arabic" w:hint="cs"/>
          <w:sz w:val="28"/>
          <w:szCs w:val="28"/>
          <w:rtl/>
        </w:rPr>
        <w:t xml:space="preserve">تتيح </w:t>
      </w:r>
      <w:r w:rsidRPr="00611053">
        <w:rPr>
          <w:rFonts w:ascii="Simplified Arabic" w:hAnsi="Simplified Arabic" w:cs="Simplified Arabic" w:hint="cs"/>
          <w:sz w:val="28"/>
          <w:szCs w:val="28"/>
          <w:rtl/>
        </w:rPr>
        <w:t xml:space="preserve">تحديد المشاكل المحتملة ومنحنا الثقة </w:t>
      </w:r>
      <w:r w:rsidR="00B866B9" w:rsidRPr="00611053">
        <w:rPr>
          <w:rFonts w:ascii="Simplified Arabic" w:hAnsi="Simplified Arabic" w:cs="Simplified Arabic" w:hint="cs"/>
          <w:sz w:val="28"/>
          <w:szCs w:val="28"/>
          <w:rtl/>
        </w:rPr>
        <w:t>بقدر</w:t>
      </w:r>
      <w:r w:rsidR="00E34FF4" w:rsidRPr="00611053">
        <w:rPr>
          <w:rFonts w:ascii="Simplified Arabic" w:hAnsi="Simplified Arabic" w:cs="Simplified Arabic" w:hint="cs"/>
          <w:sz w:val="28"/>
          <w:szCs w:val="28"/>
          <w:rtl/>
        </w:rPr>
        <w:t xml:space="preserve">ة </w:t>
      </w:r>
      <w:r w:rsidRPr="00611053">
        <w:rPr>
          <w:rFonts w:ascii="Simplified Arabic" w:hAnsi="Simplified Arabic" w:cs="Simplified Arabic" w:hint="cs"/>
          <w:sz w:val="28"/>
          <w:szCs w:val="28"/>
          <w:rtl/>
        </w:rPr>
        <w:t xml:space="preserve">المركبة </w:t>
      </w:r>
      <w:r w:rsidR="00E34FF4" w:rsidRPr="00611053">
        <w:rPr>
          <w:rFonts w:ascii="Simplified Arabic" w:hAnsi="Simplified Arabic" w:cs="Simplified Arabic" w:hint="cs"/>
          <w:sz w:val="28"/>
          <w:szCs w:val="28"/>
          <w:rtl/>
        </w:rPr>
        <w:t>على العمل بالشكل المطلوب</w:t>
      </w:r>
      <w:r w:rsidRPr="00611053">
        <w:rPr>
          <w:rFonts w:ascii="Simplified Arabic" w:hAnsi="Simplified Arabic" w:cs="Simplified Arabic" w:hint="cs"/>
          <w:sz w:val="28"/>
          <w:szCs w:val="28"/>
          <w:rtl/>
        </w:rPr>
        <w:t>".</w:t>
      </w:r>
    </w:p>
    <w:p w14:paraId="593E3A00" w14:textId="77777777" w:rsidR="00407D03" w:rsidRPr="00611053" w:rsidRDefault="00407D03" w:rsidP="00C7457F">
      <w:pPr>
        <w:bidi/>
        <w:spacing w:after="0" w:line="240" w:lineRule="auto"/>
        <w:rPr>
          <w:rFonts w:ascii="Simplified Arabic" w:hAnsi="Simplified Arabic" w:cs="Simplified Arabic"/>
          <w:sz w:val="28"/>
          <w:szCs w:val="28"/>
          <w:rtl/>
        </w:rPr>
      </w:pPr>
    </w:p>
    <w:p w14:paraId="434408E9" w14:textId="2B8D76B4" w:rsidR="00407D03" w:rsidRPr="00611053" w:rsidRDefault="00407D03" w:rsidP="00C7457F">
      <w:pPr>
        <w:bidi/>
        <w:spacing w:after="0" w:line="240" w:lineRule="auto"/>
        <w:rPr>
          <w:rFonts w:ascii="Simplified Arabic" w:hAnsi="Simplified Arabic" w:cs="Simplified Arabic"/>
          <w:bCs/>
          <w:sz w:val="28"/>
          <w:szCs w:val="28"/>
        </w:rPr>
      </w:pPr>
      <w:r w:rsidRPr="00611053">
        <w:rPr>
          <w:rFonts w:ascii="Simplified Arabic" w:hAnsi="Simplified Arabic" w:cs="Simplified Arabic" w:hint="cs"/>
          <w:bCs/>
          <w:sz w:val="28"/>
          <w:szCs w:val="28"/>
          <w:rtl/>
        </w:rPr>
        <w:t>القيادة</w:t>
      </w:r>
      <w:r w:rsidR="00890734" w:rsidRPr="00611053">
        <w:rPr>
          <w:rFonts w:ascii="Simplified Arabic" w:hAnsi="Simplified Arabic" w:cs="Simplified Arabic" w:hint="cs"/>
          <w:bCs/>
          <w:sz w:val="28"/>
          <w:szCs w:val="28"/>
          <w:rtl/>
        </w:rPr>
        <w:t xml:space="preserve"> على </w:t>
      </w:r>
      <w:r w:rsidRPr="00611053">
        <w:rPr>
          <w:rFonts w:ascii="Simplified Arabic" w:hAnsi="Simplified Arabic" w:cs="Simplified Arabic" w:hint="cs"/>
          <w:bCs/>
          <w:sz w:val="28"/>
          <w:szCs w:val="28"/>
          <w:rtl/>
        </w:rPr>
        <w:t>مختلف الطرقات في كافة أنحاء العالم</w:t>
      </w:r>
    </w:p>
    <w:p w14:paraId="1667F143" w14:textId="4242195A" w:rsidR="00407D03" w:rsidRPr="00611053" w:rsidRDefault="00407D03"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 xml:space="preserve">تتمتع أجهزة المحاكاة بقدرة فريدة على </w:t>
      </w:r>
      <w:r w:rsidR="00D2332A" w:rsidRPr="00611053">
        <w:rPr>
          <w:rFonts w:ascii="Simplified Arabic" w:hAnsi="Simplified Arabic" w:cs="Simplified Arabic" w:hint="cs"/>
          <w:sz w:val="28"/>
          <w:szCs w:val="28"/>
          <w:rtl/>
        </w:rPr>
        <w:t xml:space="preserve">تميكن </w:t>
      </w:r>
      <w:r w:rsidRPr="00611053">
        <w:rPr>
          <w:rFonts w:ascii="Simplified Arabic" w:hAnsi="Simplified Arabic" w:cs="Simplified Arabic" w:hint="cs"/>
          <w:sz w:val="28"/>
          <w:szCs w:val="28"/>
          <w:rtl/>
        </w:rPr>
        <w:t xml:space="preserve">المهندسين </w:t>
      </w:r>
      <w:r w:rsidR="00D2332A" w:rsidRPr="00611053">
        <w:rPr>
          <w:rFonts w:ascii="Simplified Arabic" w:hAnsi="Simplified Arabic" w:cs="Simplified Arabic" w:hint="cs"/>
          <w:sz w:val="28"/>
          <w:szCs w:val="28"/>
          <w:rtl/>
        </w:rPr>
        <w:t xml:space="preserve">من الحصول على </w:t>
      </w:r>
      <w:r w:rsidRPr="00611053">
        <w:rPr>
          <w:rFonts w:ascii="Simplified Arabic" w:hAnsi="Simplified Arabic" w:cs="Simplified Arabic" w:hint="cs"/>
          <w:sz w:val="28"/>
          <w:szCs w:val="28"/>
          <w:rtl/>
        </w:rPr>
        <w:t xml:space="preserve">تجربة قيادة متكاملة دون المخاطرة بسلامتهم أو تعطل أحد النماذج الأولية باهظة الثمن. فجهاز المحاكاة </w:t>
      </w:r>
      <w:r w:rsidR="00D2332A" w:rsidRPr="00611053">
        <w:rPr>
          <w:rFonts w:ascii="Simplified Arabic" w:hAnsi="Simplified Arabic" w:cs="Simplified Arabic" w:hint="cs"/>
          <w:sz w:val="28"/>
          <w:szCs w:val="28"/>
          <w:rtl/>
        </w:rPr>
        <w:t xml:space="preserve">يقوم ببناء </w:t>
      </w:r>
      <w:r w:rsidRPr="00611053">
        <w:rPr>
          <w:rFonts w:ascii="Simplified Arabic" w:hAnsi="Simplified Arabic" w:cs="Simplified Arabic" w:hint="cs"/>
          <w:sz w:val="28"/>
          <w:szCs w:val="28"/>
          <w:rtl/>
        </w:rPr>
        <w:t>بيئة قيادة مخصصة و</w:t>
      </w:r>
      <w:r w:rsidR="009D5F2A" w:rsidRPr="00611053">
        <w:rPr>
          <w:rFonts w:ascii="Simplified Arabic" w:hAnsi="Simplified Arabic" w:cs="Simplified Arabic" w:hint="cs"/>
          <w:sz w:val="28"/>
          <w:szCs w:val="28"/>
          <w:rtl/>
        </w:rPr>
        <w:t xml:space="preserve">يوفر لهم </w:t>
      </w:r>
      <w:r w:rsidRPr="00611053">
        <w:rPr>
          <w:rFonts w:ascii="Simplified Arabic" w:hAnsi="Simplified Arabic" w:cs="Simplified Arabic" w:hint="cs"/>
          <w:sz w:val="28"/>
          <w:szCs w:val="28"/>
          <w:rtl/>
        </w:rPr>
        <w:t xml:space="preserve">ديناميكيات السيارة والصوت </w:t>
      </w:r>
      <w:r w:rsidR="009D5F2A" w:rsidRPr="00611053">
        <w:rPr>
          <w:rFonts w:ascii="Simplified Arabic" w:hAnsi="Simplified Arabic" w:cs="Simplified Arabic" w:hint="cs"/>
          <w:sz w:val="28"/>
          <w:szCs w:val="28"/>
          <w:rtl/>
        </w:rPr>
        <w:t>و</w:t>
      </w:r>
      <w:r w:rsidRPr="00611053">
        <w:rPr>
          <w:rFonts w:ascii="Simplified Arabic" w:hAnsi="Simplified Arabic" w:cs="Simplified Arabic" w:hint="cs"/>
          <w:sz w:val="28"/>
          <w:szCs w:val="28"/>
          <w:rtl/>
        </w:rPr>
        <w:t xml:space="preserve">ملاحظات حول أنظمة مساعدة السائق المتقدمة </w:t>
      </w:r>
      <w:r w:rsidR="009D5F2A" w:rsidRPr="00611053">
        <w:rPr>
          <w:rFonts w:ascii="Simplified Arabic" w:hAnsi="Simplified Arabic" w:cs="Simplified Arabic" w:hint="cs"/>
          <w:sz w:val="28"/>
          <w:szCs w:val="28"/>
          <w:rtl/>
        </w:rPr>
        <w:t xml:space="preserve">فيما يخص </w:t>
      </w:r>
      <w:r w:rsidRPr="00611053">
        <w:rPr>
          <w:rFonts w:ascii="Simplified Arabic" w:hAnsi="Simplified Arabic" w:cs="Simplified Arabic" w:hint="cs"/>
          <w:sz w:val="28"/>
          <w:szCs w:val="28"/>
          <w:rtl/>
        </w:rPr>
        <w:t xml:space="preserve">أداء السيارة. وأنظمة مساعدة السائق المتقدمة </w:t>
      </w:r>
      <w:r w:rsidR="00E02C3A" w:rsidRPr="00611053">
        <w:rPr>
          <w:rFonts w:ascii="Simplified Arabic" w:hAnsi="Simplified Arabic" w:cs="Simplified Arabic" w:hint="cs"/>
          <w:sz w:val="28"/>
          <w:szCs w:val="28"/>
          <w:rtl/>
        </w:rPr>
        <w:t xml:space="preserve">هي عبارة عن </w:t>
      </w:r>
      <w:r w:rsidR="00944799" w:rsidRPr="00611053">
        <w:rPr>
          <w:rFonts w:ascii="Simplified Arabic" w:hAnsi="Simplified Arabic" w:cs="Simplified Arabic" w:hint="cs"/>
          <w:sz w:val="28"/>
          <w:szCs w:val="28"/>
          <w:rtl/>
        </w:rPr>
        <w:t xml:space="preserve">أدوات مساعدة </w:t>
      </w:r>
      <w:r w:rsidRPr="00611053">
        <w:rPr>
          <w:rFonts w:ascii="Simplified Arabic" w:hAnsi="Simplified Arabic" w:cs="Simplified Arabic" w:hint="cs"/>
          <w:sz w:val="28"/>
          <w:szCs w:val="28"/>
          <w:rtl/>
        </w:rPr>
        <w:t xml:space="preserve">إلكترونية تستخدم الكاميرات ورادار </w:t>
      </w:r>
      <w:r w:rsidR="00944799" w:rsidRPr="00611053">
        <w:rPr>
          <w:rFonts w:ascii="Simplified Arabic" w:hAnsi="Simplified Arabic" w:cs="Simplified Arabic" w:hint="cs"/>
          <w:sz w:val="28"/>
          <w:szCs w:val="28"/>
          <w:rtl/>
        </w:rPr>
        <w:t xml:space="preserve">مركبين </w:t>
      </w:r>
      <w:r w:rsidRPr="00611053">
        <w:rPr>
          <w:rFonts w:ascii="Simplified Arabic" w:hAnsi="Simplified Arabic" w:cs="Simplified Arabic" w:hint="cs"/>
          <w:sz w:val="28"/>
          <w:szCs w:val="28"/>
          <w:rtl/>
        </w:rPr>
        <w:t xml:space="preserve">على السيارة لمساعدة السائق في تشغيل السيارة بأمان. </w:t>
      </w:r>
      <w:r w:rsidR="00944799" w:rsidRPr="00611053">
        <w:rPr>
          <w:rFonts w:ascii="Simplified Arabic" w:hAnsi="Simplified Arabic" w:cs="Simplified Arabic" w:hint="cs"/>
          <w:sz w:val="28"/>
          <w:szCs w:val="28"/>
          <w:rtl/>
        </w:rPr>
        <w:t xml:space="preserve">ومن هذه الأنظمة، </w:t>
      </w:r>
      <w:r w:rsidRPr="00611053">
        <w:rPr>
          <w:rFonts w:ascii="Simplified Arabic" w:hAnsi="Simplified Arabic" w:cs="Simplified Arabic" w:hint="cs"/>
          <w:sz w:val="28"/>
          <w:szCs w:val="28"/>
          <w:rtl/>
        </w:rPr>
        <w:t xml:space="preserve">برنامج </w:t>
      </w:r>
      <w:r w:rsidRPr="00611053">
        <w:rPr>
          <w:rFonts w:ascii="Simplified Arabic" w:hAnsi="Simplified Arabic" w:cs="Simplified Arabic" w:hint="cs"/>
          <w:sz w:val="28"/>
          <w:szCs w:val="28"/>
        </w:rPr>
        <w:t xml:space="preserve">Co-Pilot360™ </w:t>
      </w:r>
      <w:r w:rsidRPr="00611053">
        <w:rPr>
          <w:rFonts w:ascii="Simplified Arabic" w:hAnsi="Simplified Arabic" w:cs="Simplified Arabic" w:hint="cs"/>
          <w:sz w:val="28"/>
          <w:szCs w:val="28"/>
          <w:rtl/>
        </w:rPr>
        <w:t xml:space="preserve"> من فورد </w:t>
      </w:r>
      <w:r w:rsidR="00D97B6A" w:rsidRPr="00611053">
        <w:rPr>
          <w:rFonts w:ascii="Simplified Arabic" w:hAnsi="Simplified Arabic" w:cs="Simplified Arabic" w:hint="cs"/>
          <w:sz w:val="28"/>
          <w:szCs w:val="28"/>
          <w:rtl/>
        </w:rPr>
        <w:t xml:space="preserve">والذي </w:t>
      </w:r>
      <w:r w:rsidRPr="00611053">
        <w:rPr>
          <w:rFonts w:ascii="Simplified Arabic" w:hAnsi="Simplified Arabic" w:cs="Simplified Arabic" w:hint="cs"/>
          <w:sz w:val="28"/>
          <w:szCs w:val="28"/>
          <w:rtl/>
        </w:rPr>
        <w:t xml:space="preserve">يوفر أحدث تقنيات مساعدة السائق المتقدمة </w:t>
      </w:r>
      <w:r w:rsidR="00D97B6A" w:rsidRPr="00611053">
        <w:rPr>
          <w:rFonts w:ascii="Simplified Arabic" w:hAnsi="Simplified Arabic" w:cs="Simplified Arabic" w:hint="cs"/>
          <w:sz w:val="28"/>
          <w:szCs w:val="28"/>
          <w:rtl/>
        </w:rPr>
        <w:t xml:space="preserve">مثل </w:t>
      </w:r>
      <w:r w:rsidRPr="00611053">
        <w:rPr>
          <w:rFonts w:ascii="Simplified Arabic" w:hAnsi="Simplified Arabic" w:cs="Simplified Arabic" w:hint="cs"/>
          <w:sz w:val="28"/>
          <w:szCs w:val="28"/>
          <w:rtl/>
        </w:rPr>
        <w:t xml:space="preserve">نظام البقاء في المسار ونظام معلومات النقاط العمياء والمكابح التلقائية في حالات الطوارئ مع خاصية رصد المشاة ومثبت السرعة التفاعلي. </w:t>
      </w:r>
      <w:r w:rsidR="00807D86" w:rsidRPr="00611053">
        <w:rPr>
          <w:rFonts w:ascii="Simplified Arabic" w:hAnsi="Simplified Arabic" w:cs="Simplified Arabic" w:hint="cs"/>
          <w:sz w:val="28"/>
          <w:szCs w:val="28"/>
          <w:rtl/>
        </w:rPr>
        <w:t>و</w:t>
      </w:r>
      <w:r w:rsidRPr="00611053">
        <w:rPr>
          <w:rFonts w:ascii="Simplified Arabic" w:hAnsi="Simplified Arabic" w:cs="Simplified Arabic" w:hint="cs"/>
          <w:sz w:val="28"/>
          <w:szCs w:val="28"/>
          <w:rtl/>
        </w:rPr>
        <w:t>لا ت</w:t>
      </w:r>
      <w:r w:rsidR="005A04B1" w:rsidRPr="00611053">
        <w:rPr>
          <w:rFonts w:ascii="Simplified Arabic" w:hAnsi="Simplified Arabic" w:cs="Simplified Arabic" w:hint="cs"/>
          <w:sz w:val="28"/>
          <w:szCs w:val="28"/>
          <w:rtl/>
        </w:rPr>
        <w:t xml:space="preserve">تمتع هذه </w:t>
      </w:r>
      <w:r w:rsidRPr="00611053">
        <w:rPr>
          <w:rFonts w:ascii="Simplified Arabic" w:hAnsi="Simplified Arabic" w:cs="Simplified Arabic" w:hint="cs"/>
          <w:sz w:val="28"/>
          <w:szCs w:val="28"/>
          <w:rtl/>
        </w:rPr>
        <w:t xml:space="preserve">الأنظمة </w:t>
      </w:r>
      <w:r w:rsidR="005A04B1" w:rsidRPr="00611053">
        <w:rPr>
          <w:rFonts w:ascii="Simplified Arabic" w:hAnsi="Simplified Arabic" w:cs="Simplified Arabic" w:hint="cs"/>
          <w:sz w:val="28"/>
          <w:szCs w:val="28"/>
          <w:rtl/>
        </w:rPr>
        <w:t>بالقدرة على العمل بمفردها بالكامل</w:t>
      </w:r>
      <w:r w:rsidRPr="00611053">
        <w:rPr>
          <w:rFonts w:ascii="Simplified Arabic" w:hAnsi="Simplified Arabic" w:cs="Simplified Arabic" w:hint="cs"/>
          <w:sz w:val="28"/>
          <w:szCs w:val="28"/>
          <w:rtl/>
        </w:rPr>
        <w:t xml:space="preserve">، </w:t>
      </w:r>
      <w:r w:rsidR="005A04B1" w:rsidRPr="00611053">
        <w:rPr>
          <w:rFonts w:ascii="Simplified Arabic" w:hAnsi="Simplified Arabic" w:cs="Simplified Arabic" w:hint="cs"/>
          <w:sz w:val="28"/>
          <w:szCs w:val="28"/>
          <w:rtl/>
        </w:rPr>
        <w:t xml:space="preserve">بل إنها </w:t>
      </w:r>
      <w:r w:rsidRPr="00611053">
        <w:rPr>
          <w:rFonts w:ascii="Simplified Arabic" w:hAnsi="Simplified Arabic" w:cs="Simplified Arabic" w:hint="cs"/>
          <w:sz w:val="28"/>
          <w:szCs w:val="28"/>
          <w:rtl/>
        </w:rPr>
        <w:t xml:space="preserve">أنظمة مساعدة تتكيف مع نظام القيادة لتعزيز أمان السيارة. </w:t>
      </w:r>
      <w:r w:rsidR="00F51AD3" w:rsidRPr="00611053">
        <w:rPr>
          <w:rFonts w:ascii="Simplified Arabic" w:hAnsi="Simplified Arabic" w:cs="Simplified Arabic" w:hint="cs"/>
          <w:sz w:val="28"/>
          <w:szCs w:val="28"/>
          <w:rtl/>
        </w:rPr>
        <w:t xml:space="preserve">فمن شأن </w:t>
      </w:r>
      <w:r w:rsidRPr="00611053">
        <w:rPr>
          <w:rFonts w:ascii="Simplified Arabic" w:hAnsi="Simplified Arabic" w:cs="Simplified Arabic" w:hint="cs"/>
          <w:sz w:val="28"/>
          <w:szCs w:val="28"/>
          <w:rtl/>
        </w:rPr>
        <w:t xml:space="preserve">القدرة على محاكاة السيناريوهات التي </w:t>
      </w:r>
      <w:r w:rsidR="00F51AD3" w:rsidRPr="00611053">
        <w:rPr>
          <w:rFonts w:ascii="Simplified Arabic" w:hAnsi="Simplified Arabic" w:cs="Simplified Arabic" w:hint="cs"/>
          <w:sz w:val="28"/>
          <w:szCs w:val="28"/>
          <w:rtl/>
        </w:rPr>
        <w:t xml:space="preserve">تتيح </w:t>
      </w:r>
      <w:r w:rsidRPr="00611053">
        <w:rPr>
          <w:rFonts w:ascii="Simplified Arabic" w:hAnsi="Simplified Arabic" w:cs="Simplified Arabic" w:hint="cs"/>
          <w:sz w:val="28"/>
          <w:szCs w:val="28"/>
          <w:rtl/>
        </w:rPr>
        <w:t xml:space="preserve">ضبط أنظمة مساعدة السائق المتقدمة </w:t>
      </w:r>
      <w:r w:rsidR="00F51AD3" w:rsidRPr="00611053">
        <w:rPr>
          <w:rFonts w:ascii="Simplified Arabic" w:hAnsi="Simplified Arabic" w:cs="Simplified Arabic" w:hint="cs"/>
          <w:sz w:val="28"/>
          <w:szCs w:val="28"/>
          <w:rtl/>
        </w:rPr>
        <w:t xml:space="preserve">أن توفر </w:t>
      </w:r>
      <w:r w:rsidR="00940285" w:rsidRPr="00611053">
        <w:rPr>
          <w:rFonts w:ascii="Simplified Arabic" w:hAnsi="Simplified Arabic" w:cs="Simplified Arabic" w:hint="cs"/>
          <w:sz w:val="28"/>
          <w:szCs w:val="28"/>
          <w:rtl/>
        </w:rPr>
        <w:t xml:space="preserve">بيئة </w:t>
      </w:r>
      <w:r w:rsidRPr="00611053">
        <w:rPr>
          <w:rFonts w:ascii="Simplified Arabic" w:hAnsi="Simplified Arabic" w:cs="Simplified Arabic" w:hint="cs"/>
          <w:sz w:val="28"/>
          <w:szCs w:val="28"/>
          <w:rtl/>
        </w:rPr>
        <w:t xml:space="preserve">قيادة أكثر أماناً لسائقي </w:t>
      </w:r>
      <w:r w:rsidR="00940285" w:rsidRPr="00611053">
        <w:rPr>
          <w:rFonts w:ascii="Simplified Arabic" w:hAnsi="Simplified Arabic" w:cs="Simplified Arabic" w:hint="cs"/>
          <w:sz w:val="28"/>
          <w:szCs w:val="28"/>
          <w:rtl/>
        </w:rPr>
        <w:t xml:space="preserve">سيارات </w:t>
      </w:r>
      <w:r w:rsidRPr="00611053">
        <w:rPr>
          <w:rFonts w:ascii="Simplified Arabic" w:hAnsi="Simplified Arabic" w:cs="Simplified Arabic" w:hint="cs"/>
          <w:sz w:val="28"/>
          <w:szCs w:val="28"/>
          <w:rtl/>
        </w:rPr>
        <w:t xml:space="preserve">فورد </w:t>
      </w:r>
      <w:r w:rsidR="00940285" w:rsidRPr="00611053">
        <w:rPr>
          <w:rFonts w:ascii="Simplified Arabic" w:hAnsi="Simplified Arabic" w:cs="Simplified Arabic" w:hint="cs"/>
          <w:sz w:val="28"/>
          <w:szCs w:val="28"/>
          <w:rtl/>
        </w:rPr>
        <w:t xml:space="preserve">وجميع </w:t>
      </w:r>
      <w:r w:rsidRPr="00611053">
        <w:rPr>
          <w:rFonts w:ascii="Simplified Arabic" w:hAnsi="Simplified Arabic" w:cs="Simplified Arabic" w:hint="cs"/>
          <w:sz w:val="28"/>
          <w:szCs w:val="28"/>
          <w:rtl/>
        </w:rPr>
        <w:t xml:space="preserve">السائقين </w:t>
      </w:r>
      <w:r w:rsidR="00940285" w:rsidRPr="00611053">
        <w:rPr>
          <w:rFonts w:ascii="Simplified Arabic" w:hAnsi="Simplified Arabic" w:cs="Simplified Arabic" w:hint="cs"/>
          <w:sz w:val="28"/>
          <w:szCs w:val="28"/>
          <w:rtl/>
        </w:rPr>
        <w:t>من حولهم</w:t>
      </w:r>
      <w:r w:rsidRPr="00611053">
        <w:rPr>
          <w:rFonts w:ascii="Simplified Arabic" w:hAnsi="Simplified Arabic" w:cs="Simplified Arabic" w:hint="cs"/>
          <w:sz w:val="28"/>
          <w:szCs w:val="28"/>
          <w:rtl/>
        </w:rPr>
        <w:t>.</w:t>
      </w:r>
    </w:p>
    <w:p w14:paraId="2C9F5D79" w14:textId="77777777" w:rsidR="00407D03" w:rsidRPr="00611053" w:rsidRDefault="00407D03" w:rsidP="00C7457F">
      <w:pPr>
        <w:bidi/>
        <w:spacing w:after="0" w:line="240" w:lineRule="auto"/>
        <w:rPr>
          <w:rFonts w:ascii="Simplified Arabic" w:hAnsi="Simplified Arabic" w:cs="Simplified Arabic"/>
          <w:sz w:val="28"/>
          <w:szCs w:val="28"/>
          <w:rtl/>
        </w:rPr>
      </w:pPr>
    </w:p>
    <w:p w14:paraId="78D1C564" w14:textId="0DA8704B" w:rsidR="00407D03" w:rsidRPr="00611053" w:rsidRDefault="00407D03"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 xml:space="preserve">تمتلك فورد أنظمة محاكاة في ثلاث من منشآتها المنتشرة في كافة أنحاء العالم، وقد تم تثبيت أحدثها في منشأة </w:t>
      </w:r>
      <w:r w:rsidR="000C512B" w:rsidRPr="00611053">
        <w:rPr>
          <w:rFonts w:ascii="Simplified Arabic" w:hAnsi="Simplified Arabic" w:cs="Simplified Arabic" w:hint="cs"/>
          <w:sz w:val="28"/>
          <w:szCs w:val="28"/>
          <w:rtl/>
          <w:lang w:bidi="ar-AE"/>
        </w:rPr>
        <w:t>اختبارات</w:t>
      </w:r>
      <w:r w:rsidRPr="00611053">
        <w:rPr>
          <w:rFonts w:ascii="Simplified Arabic" w:hAnsi="Simplified Arabic" w:cs="Simplified Arabic" w:hint="cs"/>
          <w:sz w:val="28"/>
          <w:szCs w:val="28"/>
          <w:rtl/>
          <w:lang w:bidi="ar-AE"/>
        </w:rPr>
        <w:t xml:space="preserve"> فورد أستراليا</w:t>
      </w:r>
      <w:r w:rsidR="000C512B" w:rsidRPr="00611053">
        <w:rPr>
          <w:rFonts w:ascii="Simplified Arabic" w:hAnsi="Simplified Arabic" w:cs="Simplified Arabic" w:hint="cs"/>
          <w:sz w:val="28"/>
          <w:szCs w:val="28"/>
          <w:rtl/>
          <w:lang w:bidi="ar-AE"/>
        </w:rPr>
        <w:t>، وه</w:t>
      </w:r>
      <w:r w:rsidR="003F64CF" w:rsidRPr="00611053">
        <w:rPr>
          <w:rFonts w:ascii="Simplified Arabic" w:hAnsi="Simplified Arabic" w:cs="Simplified Arabic" w:hint="cs"/>
          <w:sz w:val="28"/>
          <w:szCs w:val="28"/>
          <w:rtl/>
          <w:lang w:bidi="ar-AE"/>
        </w:rPr>
        <w:t>و</w:t>
      </w:r>
      <w:r w:rsidR="000C512B" w:rsidRPr="00611053">
        <w:rPr>
          <w:rFonts w:ascii="Simplified Arabic" w:hAnsi="Simplified Arabic" w:cs="Simplified Arabic" w:hint="cs"/>
          <w:sz w:val="28"/>
          <w:szCs w:val="28"/>
          <w:rtl/>
        </w:rPr>
        <w:t xml:space="preserve"> </w:t>
      </w:r>
      <w:r w:rsidRPr="00611053">
        <w:rPr>
          <w:rFonts w:ascii="Simplified Arabic" w:hAnsi="Simplified Arabic" w:cs="Simplified Arabic" w:hint="cs"/>
          <w:sz w:val="28"/>
          <w:szCs w:val="28"/>
          <w:rtl/>
        </w:rPr>
        <w:t xml:space="preserve">أول </w:t>
      </w:r>
      <w:r w:rsidR="003F64CF" w:rsidRPr="00611053">
        <w:rPr>
          <w:rFonts w:ascii="Simplified Arabic" w:hAnsi="Simplified Arabic" w:cs="Simplified Arabic" w:hint="cs"/>
          <w:sz w:val="28"/>
          <w:szCs w:val="28"/>
          <w:rtl/>
        </w:rPr>
        <w:t xml:space="preserve">جهاز </w:t>
      </w:r>
      <w:r w:rsidRPr="00611053">
        <w:rPr>
          <w:rFonts w:ascii="Simplified Arabic" w:hAnsi="Simplified Arabic" w:cs="Simplified Arabic" w:hint="cs"/>
          <w:sz w:val="28"/>
          <w:szCs w:val="28"/>
          <w:rtl/>
        </w:rPr>
        <w:t>من نوعه</w:t>
      </w:r>
      <w:r w:rsidR="003F64CF" w:rsidRPr="00611053">
        <w:rPr>
          <w:rFonts w:ascii="Simplified Arabic" w:hAnsi="Simplified Arabic" w:cs="Simplified Arabic" w:hint="cs"/>
          <w:sz w:val="28"/>
          <w:szCs w:val="28"/>
          <w:rtl/>
        </w:rPr>
        <w:t xml:space="preserve"> في منشأة</w:t>
      </w:r>
      <w:r w:rsidRPr="00611053">
        <w:rPr>
          <w:rFonts w:ascii="Simplified Arabic" w:hAnsi="Simplified Arabic" w:cs="Simplified Arabic" w:hint="cs"/>
          <w:sz w:val="28"/>
          <w:szCs w:val="28"/>
          <w:rtl/>
        </w:rPr>
        <w:t xml:space="preserve"> تابعة لفورد و</w:t>
      </w:r>
      <w:r w:rsidR="003F64CF" w:rsidRPr="00611053">
        <w:rPr>
          <w:rFonts w:ascii="Simplified Arabic" w:hAnsi="Simplified Arabic" w:cs="Simplified Arabic" w:hint="cs"/>
          <w:sz w:val="28"/>
          <w:szCs w:val="28"/>
          <w:rtl/>
        </w:rPr>
        <w:t>يقوم ب</w:t>
      </w:r>
      <w:r w:rsidRPr="00611053">
        <w:rPr>
          <w:rFonts w:ascii="Simplified Arabic" w:hAnsi="Simplified Arabic" w:cs="Simplified Arabic" w:hint="cs"/>
          <w:sz w:val="28"/>
          <w:szCs w:val="28"/>
          <w:rtl/>
        </w:rPr>
        <w:t>استخدام منطقة مقصورة السيارة وتحيط به شاشات كبيرة وأجهزة عرض</w:t>
      </w:r>
      <w:r w:rsidR="00842525" w:rsidRPr="00611053">
        <w:rPr>
          <w:rFonts w:ascii="Simplified Arabic" w:hAnsi="Simplified Arabic" w:cs="Simplified Arabic" w:hint="cs"/>
          <w:sz w:val="28"/>
          <w:szCs w:val="28"/>
          <w:rtl/>
        </w:rPr>
        <w:t xml:space="preserve">، ليوفر بذلك </w:t>
      </w:r>
      <w:r w:rsidR="008729FD" w:rsidRPr="00611053">
        <w:rPr>
          <w:rFonts w:ascii="Simplified Arabic" w:hAnsi="Simplified Arabic" w:cs="Simplified Arabic" w:hint="cs"/>
          <w:sz w:val="28"/>
          <w:szCs w:val="28"/>
          <w:rtl/>
        </w:rPr>
        <w:t xml:space="preserve">تجربة مشابهة </w:t>
      </w:r>
      <w:r w:rsidRPr="00611053">
        <w:rPr>
          <w:rFonts w:ascii="Simplified Arabic" w:hAnsi="Simplified Arabic" w:cs="Simplified Arabic" w:hint="cs"/>
          <w:sz w:val="28"/>
          <w:szCs w:val="28"/>
          <w:rtl/>
        </w:rPr>
        <w:t>لما يراه السائق خل</w:t>
      </w:r>
      <w:r w:rsidR="00842525" w:rsidRPr="00611053">
        <w:rPr>
          <w:rFonts w:ascii="Simplified Arabic" w:hAnsi="Simplified Arabic" w:cs="Simplified Arabic" w:hint="cs"/>
          <w:sz w:val="28"/>
          <w:szCs w:val="28"/>
          <w:rtl/>
        </w:rPr>
        <w:t>ف</w:t>
      </w:r>
      <w:r w:rsidRPr="00611053">
        <w:rPr>
          <w:rFonts w:ascii="Simplified Arabic" w:hAnsi="Simplified Arabic" w:cs="Simplified Arabic" w:hint="cs"/>
          <w:sz w:val="28"/>
          <w:szCs w:val="28"/>
          <w:rtl/>
        </w:rPr>
        <w:t xml:space="preserve"> عجلة القيادة.</w:t>
      </w:r>
    </w:p>
    <w:p w14:paraId="0CC5C448" w14:textId="77777777" w:rsidR="00591F9F" w:rsidRPr="00611053" w:rsidRDefault="00591F9F" w:rsidP="00C7457F">
      <w:pPr>
        <w:bidi/>
        <w:spacing w:after="0" w:line="240" w:lineRule="auto"/>
        <w:rPr>
          <w:rFonts w:ascii="Simplified Arabic" w:hAnsi="Simplified Arabic" w:cs="Simplified Arabic"/>
          <w:sz w:val="28"/>
          <w:szCs w:val="28"/>
          <w:rtl/>
        </w:rPr>
      </w:pPr>
    </w:p>
    <w:p w14:paraId="5339FC52" w14:textId="3E9A318C" w:rsidR="00407D03" w:rsidRPr="00611053" w:rsidRDefault="00A92622" w:rsidP="00C7457F">
      <w:pPr>
        <w:bidi/>
        <w:spacing w:after="0" w:line="240" w:lineRule="auto"/>
        <w:rPr>
          <w:rFonts w:ascii="Simplified Arabic" w:hAnsi="Simplified Arabic" w:cs="Simplified Arabic"/>
          <w:sz w:val="28"/>
          <w:szCs w:val="28"/>
          <w:rtl/>
        </w:rPr>
      </w:pPr>
      <w:r w:rsidRPr="00611053">
        <w:rPr>
          <w:rFonts w:ascii="Simplified Arabic" w:hAnsi="Simplified Arabic" w:cs="Simplified Arabic" w:hint="cs"/>
          <w:sz w:val="28"/>
          <w:szCs w:val="28"/>
          <w:rtl/>
        </w:rPr>
        <w:t xml:space="preserve">ولا تتوفر </w:t>
      </w:r>
      <w:r w:rsidR="00407D03" w:rsidRPr="00611053">
        <w:rPr>
          <w:rFonts w:ascii="Simplified Arabic" w:hAnsi="Simplified Arabic" w:cs="Simplified Arabic" w:hint="cs"/>
          <w:sz w:val="28"/>
          <w:szCs w:val="28"/>
          <w:rtl/>
        </w:rPr>
        <w:t xml:space="preserve">أجهزة المحاكاة هذه </w:t>
      </w:r>
      <w:r w:rsidRPr="00611053">
        <w:rPr>
          <w:rFonts w:ascii="Simplified Arabic" w:hAnsi="Simplified Arabic" w:cs="Simplified Arabic" w:hint="cs"/>
          <w:sz w:val="28"/>
          <w:szCs w:val="28"/>
          <w:rtl/>
        </w:rPr>
        <w:t xml:space="preserve">في متاجر </w:t>
      </w:r>
      <w:r w:rsidR="00407D03" w:rsidRPr="00611053">
        <w:rPr>
          <w:rFonts w:ascii="Simplified Arabic" w:hAnsi="Simplified Arabic" w:cs="Simplified Arabic" w:hint="cs"/>
          <w:sz w:val="28"/>
          <w:szCs w:val="28"/>
          <w:rtl/>
        </w:rPr>
        <w:t>الإلكترونيات المحلي</w:t>
      </w:r>
      <w:r w:rsidRPr="00611053">
        <w:rPr>
          <w:rFonts w:ascii="Simplified Arabic" w:hAnsi="Simplified Arabic" w:cs="Simplified Arabic" w:hint="cs"/>
          <w:sz w:val="28"/>
          <w:szCs w:val="28"/>
          <w:rtl/>
        </w:rPr>
        <w:t>ة</w:t>
      </w:r>
      <w:r w:rsidR="00431240" w:rsidRPr="00611053">
        <w:rPr>
          <w:rFonts w:ascii="Simplified Arabic" w:hAnsi="Simplified Arabic" w:cs="Simplified Arabic" w:hint="cs"/>
          <w:sz w:val="28"/>
          <w:szCs w:val="28"/>
          <w:rtl/>
        </w:rPr>
        <w:t xml:space="preserve"> ولا يمكن شراؤها</w:t>
      </w:r>
      <w:r w:rsidR="00407D03" w:rsidRPr="00611053">
        <w:rPr>
          <w:rFonts w:ascii="Simplified Arabic" w:hAnsi="Simplified Arabic" w:cs="Simplified Arabic" w:hint="cs"/>
          <w:sz w:val="28"/>
          <w:szCs w:val="28"/>
          <w:rtl/>
        </w:rPr>
        <w:t xml:space="preserve"> </w:t>
      </w:r>
      <w:r w:rsidR="00431240" w:rsidRPr="00611053">
        <w:rPr>
          <w:rFonts w:ascii="Simplified Arabic" w:hAnsi="Simplified Arabic" w:cs="Simplified Arabic" w:hint="cs"/>
          <w:sz w:val="28"/>
          <w:szCs w:val="28"/>
          <w:rtl/>
        </w:rPr>
        <w:t>ل</w:t>
      </w:r>
      <w:r w:rsidR="00407D03" w:rsidRPr="00611053">
        <w:rPr>
          <w:rFonts w:ascii="Simplified Arabic" w:hAnsi="Simplified Arabic" w:cs="Simplified Arabic" w:hint="cs"/>
          <w:sz w:val="28"/>
          <w:szCs w:val="28"/>
          <w:rtl/>
        </w:rPr>
        <w:t>تشغيل ألعاب الفيديو</w:t>
      </w:r>
      <w:r w:rsidR="00431240" w:rsidRPr="00611053">
        <w:rPr>
          <w:rFonts w:ascii="Simplified Arabic" w:hAnsi="Simplified Arabic" w:cs="Simplified Arabic" w:hint="cs"/>
          <w:sz w:val="28"/>
          <w:szCs w:val="28"/>
          <w:rtl/>
        </w:rPr>
        <w:t>،</w:t>
      </w:r>
      <w:r w:rsidR="00407D03" w:rsidRPr="00611053">
        <w:rPr>
          <w:rFonts w:ascii="Simplified Arabic" w:hAnsi="Simplified Arabic" w:cs="Simplified Arabic" w:hint="cs"/>
          <w:sz w:val="28"/>
          <w:szCs w:val="28"/>
          <w:rtl/>
        </w:rPr>
        <w:t xml:space="preserve"> </w:t>
      </w:r>
      <w:r w:rsidR="00431240" w:rsidRPr="00611053">
        <w:rPr>
          <w:rFonts w:ascii="Simplified Arabic" w:hAnsi="Simplified Arabic" w:cs="Simplified Arabic" w:hint="cs"/>
          <w:sz w:val="28"/>
          <w:szCs w:val="28"/>
          <w:rtl/>
        </w:rPr>
        <w:t xml:space="preserve">فهي مصممة </w:t>
      </w:r>
      <w:r w:rsidR="00407D03" w:rsidRPr="00611053">
        <w:rPr>
          <w:rFonts w:ascii="Simplified Arabic" w:hAnsi="Simplified Arabic" w:cs="Simplified Arabic" w:hint="cs"/>
          <w:sz w:val="28"/>
          <w:szCs w:val="28"/>
          <w:rtl/>
        </w:rPr>
        <w:t>خصيصاً ل</w:t>
      </w:r>
      <w:r w:rsidR="00431240" w:rsidRPr="00611053">
        <w:rPr>
          <w:rFonts w:ascii="Simplified Arabic" w:hAnsi="Simplified Arabic" w:cs="Simplified Arabic" w:hint="cs"/>
          <w:sz w:val="28"/>
          <w:szCs w:val="28"/>
          <w:rtl/>
        </w:rPr>
        <w:t>توفر ل</w:t>
      </w:r>
      <w:r w:rsidR="00407D03" w:rsidRPr="00611053">
        <w:rPr>
          <w:rFonts w:ascii="Simplified Arabic" w:hAnsi="Simplified Arabic" w:cs="Simplified Arabic" w:hint="cs"/>
          <w:sz w:val="28"/>
          <w:szCs w:val="28"/>
          <w:rtl/>
        </w:rPr>
        <w:t xml:space="preserve">لمهندسين أدق </w:t>
      </w:r>
      <w:r w:rsidR="00431240" w:rsidRPr="00611053">
        <w:rPr>
          <w:rFonts w:ascii="Simplified Arabic" w:hAnsi="Simplified Arabic" w:cs="Simplified Arabic" w:hint="cs"/>
          <w:sz w:val="28"/>
          <w:szCs w:val="28"/>
          <w:rtl/>
        </w:rPr>
        <w:t>ال</w:t>
      </w:r>
      <w:r w:rsidR="00407D03" w:rsidRPr="00611053">
        <w:rPr>
          <w:rFonts w:ascii="Simplified Arabic" w:hAnsi="Simplified Arabic" w:cs="Simplified Arabic" w:hint="cs"/>
          <w:sz w:val="28"/>
          <w:szCs w:val="28"/>
          <w:rtl/>
        </w:rPr>
        <w:t xml:space="preserve">تفاصيل والمعلومات </w:t>
      </w:r>
      <w:r w:rsidR="00431240" w:rsidRPr="00611053">
        <w:rPr>
          <w:rFonts w:ascii="Simplified Arabic" w:hAnsi="Simplified Arabic" w:cs="Simplified Arabic" w:hint="cs"/>
          <w:sz w:val="28"/>
          <w:szCs w:val="28"/>
          <w:rtl/>
        </w:rPr>
        <w:t xml:space="preserve">عبر </w:t>
      </w:r>
      <w:r w:rsidR="00407D03" w:rsidRPr="00611053">
        <w:rPr>
          <w:rFonts w:ascii="Simplified Arabic" w:hAnsi="Simplified Arabic" w:cs="Simplified Arabic" w:hint="cs"/>
          <w:sz w:val="28"/>
          <w:szCs w:val="28"/>
          <w:rtl/>
        </w:rPr>
        <w:t>التحكم بعجلة القيادة والدواسة</w:t>
      </w:r>
      <w:r w:rsidR="00812DA3" w:rsidRPr="00611053">
        <w:rPr>
          <w:rFonts w:ascii="Simplified Arabic" w:hAnsi="Simplified Arabic" w:cs="Simplified Arabic" w:hint="cs"/>
          <w:sz w:val="28"/>
          <w:szCs w:val="28"/>
          <w:rtl/>
        </w:rPr>
        <w:t>، كما أن المعلومات التي</w:t>
      </w:r>
      <w:r w:rsidR="00D56264" w:rsidRPr="00611053">
        <w:rPr>
          <w:rFonts w:ascii="Simplified Arabic" w:hAnsi="Simplified Arabic" w:cs="Simplified Arabic" w:hint="cs"/>
          <w:sz w:val="28"/>
          <w:szCs w:val="28"/>
          <w:rtl/>
        </w:rPr>
        <w:t xml:space="preserve"> ينبغي معالج</w:t>
      </w:r>
      <w:r w:rsidR="00812DA3" w:rsidRPr="00611053">
        <w:rPr>
          <w:rFonts w:ascii="Simplified Arabic" w:hAnsi="Simplified Arabic" w:cs="Simplified Arabic" w:hint="cs"/>
          <w:sz w:val="28"/>
          <w:szCs w:val="28"/>
          <w:rtl/>
        </w:rPr>
        <w:t>تها</w:t>
      </w:r>
      <w:r w:rsidR="00D56264" w:rsidRPr="00611053">
        <w:rPr>
          <w:rFonts w:ascii="Simplified Arabic" w:hAnsi="Simplified Arabic" w:cs="Simplified Arabic" w:hint="cs"/>
          <w:sz w:val="28"/>
          <w:szCs w:val="28"/>
          <w:rtl/>
        </w:rPr>
        <w:t xml:space="preserve"> </w:t>
      </w:r>
      <w:r w:rsidR="00407D03" w:rsidRPr="00611053">
        <w:rPr>
          <w:rFonts w:ascii="Simplified Arabic" w:hAnsi="Simplified Arabic" w:cs="Simplified Arabic" w:hint="cs"/>
          <w:sz w:val="28"/>
          <w:szCs w:val="28"/>
          <w:rtl/>
        </w:rPr>
        <w:t xml:space="preserve">عبر منظومة المحاكاة من فورد </w:t>
      </w:r>
      <w:r w:rsidR="00812DA3" w:rsidRPr="00611053">
        <w:rPr>
          <w:rFonts w:ascii="Simplified Arabic" w:hAnsi="Simplified Arabic" w:cs="Simplified Arabic" w:hint="cs"/>
          <w:sz w:val="28"/>
          <w:szCs w:val="28"/>
          <w:rtl/>
        </w:rPr>
        <w:t>تتميز بحجمها ال</w:t>
      </w:r>
      <w:r w:rsidR="00407D03" w:rsidRPr="00611053">
        <w:rPr>
          <w:rFonts w:ascii="Simplified Arabic" w:hAnsi="Simplified Arabic" w:cs="Simplified Arabic" w:hint="cs"/>
          <w:sz w:val="28"/>
          <w:szCs w:val="28"/>
          <w:rtl/>
        </w:rPr>
        <w:t>هائل مقارنة ب</w:t>
      </w:r>
      <w:r w:rsidR="00812DA3" w:rsidRPr="00611053">
        <w:rPr>
          <w:rFonts w:ascii="Simplified Arabic" w:hAnsi="Simplified Arabic" w:cs="Simplified Arabic" w:hint="cs"/>
          <w:sz w:val="28"/>
          <w:szCs w:val="28"/>
          <w:rtl/>
        </w:rPr>
        <w:t xml:space="preserve">ألعاب </w:t>
      </w:r>
      <w:r w:rsidR="00407D03" w:rsidRPr="00611053">
        <w:rPr>
          <w:rFonts w:ascii="Simplified Arabic" w:hAnsi="Simplified Arabic" w:cs="Simplified Arabic" w:hint="cs"/>
          <w:sz w:val="28"/>
          <w:szCs w:val="28"/>
          <w:rtl/>
        </w:rPr>
        <w:t>السباق الإلكترونية، حيث تتطلب أجهزة كمبيوتر خاصة لتشغيل وتحليل بيئة المحاكاة. و</w:t>
      </w:r>
      <w:r w:rsidR="009E6C9D" w:rsidRPr="00611053">
        <w:rPr>
          <w:rFonts w:ascii="Simplified Arabic" w:hAnsi="Simplified Arabic" w:cs="Simplified Arabic" w:hint="cs"/>
          <w:sz w:val="28"/>
          <w:szCs w:val="28"/>
          <w:rtl/>
        </w:rPr>
        <w:t xml:space="preserve">نظراً لدقة </w:t>
      </w:r>
      <w:r w:rsidR="009E6C9D" w:rsidRPr="00611053">
        <w:rPr>
          <w:rFonts w:ascii="Simplified Arabic" w:hAnsi="Simplified Arabic" w:cs="Simplified Arabic" w:hint="cs"/>
          <w:sz w:val="28"/>
          <w:szCs w:val="28"/>
          <w:rtl/>
        </w:rPr>
        <w:lastRenderedPageBreak/>
        <w:t xml:space="preserve">التفاصيل التي توفرها أجهزة المحاكاة من فورد، </w:t>
      </w:r>
      <w:r w:rsidR="00A24C47" w:rsidRPr="00611053">
        <w:rPr>
          <w:rFonts w:ascii="Simplified Arabic" w:hAnsi="Simplified Arabic" w:cs="Simplified Arabic" w:hint="cs"/>
          <w:sz w:val="28"/>
          <w:szCs w:val="28"/>
          <w:rtl/>
        </w:rPr>
        <w:t xml:space="preserve">تستخدمها اليوم </w:t>
      </w:r>
      <w:r w:rsidR="00407D03" w:rsidRPr="00611053">
        <w:rPr>
          <w:rFonts w:ascii="Simplified Arabic" w:hAnsi="Simplified Arabic" w:cs="Simplified Arabic" w:hint="cs"/>
          <w:sz w:val="28"/>
          <w:szCs w:val="28"/>
          <w:rtl/>
        </w:rPr>
        <w:t xml:space="preserve">فرق سباقات "ناسكار" </w:t>
      </w:r>
      <w:r w:rsidR="00A24C47" w:rsidRPr="00611053">
        <w:rPr>
          <w:rFonts w:ascii="Simplified Arabic" w:hAnsi="Simplified Arabic" w:cs="Simplified Arabic" w:hint="cs"/>
          <w:sz w:val="28"/>
          <w:szCs w:val="28"/>
          <w:rtl/>
        </w:rPr>
        <w:t>ل</w:t>
      </w:r>
      <w:r w:rsidR="00407D03" w:rsidRPr="00611053">
        <w:rPr>
          <w:rFonts w:ascii="Simplified Arabic" w:hAnsi="Simplified Arabic" w:cs="Simplified Arabic" w:hint="cs"/>
          <w:sz w:val="28"/>
          <w:szCs w:val="28"/>
          <w:rtl/>
        </w:rPr>
        <w:t>تطوير سيارات السباق الخاصة بها.</w:t>
      </w:r>
    </w:p>
    <w:p w14:paraId="7291B4F2" w14:textId="77777777" w:rsidR="00407D03" w:rsidRPr="00611053" w:rsidRDefault="00407D03" w:rsidP="00C7457F">
      <w:pPr>
        <w:bidi/>
        <w:spacing w:after="0" w:line="240" w:lineRule="auto"/>
        <w:rPr>
          <w:rFonts w:ascii="Simplified Arabic" w:hAnsi="Simplified Arabic" w:cs="Simplified Arabic"/>
          <w:sz w:val="28"/>
          <w:szCs w:val="28"/>
        </w:rPr>
      </w:pPr>
    </w:p>
    <w:p w14:paraId="5AD79BFA" w14:textId="4446CB3B" w:rsidR="00407D03" w:rsidRPr="00611053" w:rsidRDefault="00407D03" w:rsidP="00C7457F">
      <w:pPr>
        <w:bidi/>
        <w:spacing w:after="0" w:line="240" w:lineRule="auto"/>
        <w:rPr>
          <w:rFonts w:ascii="Simplified Arabic" w:hAnsi="Simplified Arabic" w:cs="Simplified Arabic"/>
          <w:sz w:val="28"/>
          <w:szCs w:val="28"/>
          <w:rtl/>
        </w:rPr>
      </w:pPr>
      <w:r w:rsidRPr="00611053">
        <w:rPr>
          <w:rFonts w:ascii="Simplified Arabic" w:hAnsi="Simplified Arabic" w:cs="Simplified Arabic" w:hint="cs"/>
          <w:sz w:val="28"/>
          <w:szCs w:val="28"/>
          <w:rtl/>
        </w:rPr>
        <w:t xml:space="preserve">وبهذا الخصوص، أضاف بيركس: </w:t>
      </w:r>
      <w:r w:rsidRPr="00611053">
        <w:rPr>
          <w:rFonts w:ascii="Simplified Arabic" w:hAnsi="Simplified Arabic" w:cs="Simplified Arabic" w:hint="cs"/>
          <w:sz w:val="28"/>
          <w:szCs w:val="28"/>
          <w:rtl/>
          <w:lang w:bidi="ar-AE"/>
        </w:rPr>
        <w:t>"</w:t>
      </w:r>
      <w:r w:rsidR="00AB13B2" w:rsidRPr="00611053">
        <w:rPr>
          <w:rFonts w:ascii="Simplified Arabic" w:hAnsi="Simplified Arabic" w:cs="Simplified Arabic" w:hint="cs"/>
          <w:sz w:val="28"/>
          <w:szCs w:val="28"/>
          <w:rtl/>
        </w:rPr>
        <w:t>يساعدنا</w:t>
      </w:r>
      <w:r w:rsidRPr="00611053">
        <w:rPr>
          <w:rFonts w:ascii="Simplified Arabic" w:hAnsi="Simplified Arabic" w:cs="Simplified Arabic" w:hint="cs"/>
          <w:sz w:val="28"/>
          <w:szCs w:val="28"/>
          <w:rtl/>
        </w:rPr>
        <w:t xml:space="preserve"> نظام المحاكاة </w:t>
      </w:r>
      <w:r w:rsidR="00AB13B2" w:rsidRPr="00611053">
        <w:rPr>
          <w:rFonts w:ascii="Simplified Arabic" w:hAnsi="Simplified Arabic" w:cs="Simplified Arabic" w:hint="cs"/>
          <w:sz w:val="28"/>
          <w:szCs w:val="28"/>
          <w:rtl/>
        </w:rPr>
        <w:t xml:space="preserve">على </w:t>
      </w:r>
      <w:r w:rsidR="00E87B33" w:rsidRPr="00611053">
        <w:rPr>
          <w:rFonts w:ascii="Simplified Arabic" w:hAnsi="Simplified Arabic" w:cs="Simplified Arabic" w:hint="cs"/>
          <w:sz w:val="28"/>
          <w:szCs w:val="28"/>
          <w:rtl/>
        </w:rPr>
        <w:t xml:space="preserve">تحقيق </w:t>
      </w:r>
      <w:r w:rsidRPr="00611053">
        <w:rPr>
          <w:rFonts w:ascii="Simplified Arabic" w:hAnsi="Simplified Arabic" w:cs="Simplified Arabic" w:hint="cs"/>
          <w:sz w:val="28"/>
          <w:szCs w:val="28"/>
          <w:rtl/>
        </w:rPr>
        <w:t xml:space="preserve">فهم </w:t>
      </w:r>
      <w:r w:rsidR="00E87B33" w:rsidRPr="00611053">
        <w:rPr>
          <w:rFonts w:ascii="Simplified Arabic" w:hAnsi="Simplified Arabic" w:cs="Simplified Arabic" w:hint="cs"/>
          <w:sz w:val="28"/>
          <w:szCs w:val="28"/>
          <w:rtl/>
        </w:rPr>
        <w:t xml:space="preserve">أفضل لشكل </w:t>
      </w:r>
      <w:r w:rsidRPr="00611053">
        <w:rPr>
          <w:rFonts w:ascii="Simplified Arabic" w:hAnsi="Simplified Arabic" w:cs="Simplified Arabic" w:hint="cs"/>
          <w:sz w:val="28"/>
          <w:szCs w:val="28"/>
          <w:rtl/>
        </w:rPr>
        <w:t xml:space="preserve">المركبة </w:t>
      </w:r>
      <w:r w:rsidR="00E87B33" w:rsidRPr="00611053">
        <w:rPr>
          <w:rFonts w:ascii="Simplified Arabic" w:hAnsi="Simplified Arabic" w:cs="Simplified Arabic" w:hint="cs"/>
          <w:sz w:val="28"/>
          <w:szCs w:val="28"/>
          <w:rtl/>
        </w:rPr>
        <w:t xml:space="preserve">وأدائها </w:t>
      </w:r>
      <w:r w:rsidRPr="00611053">
        <w:rPr>
          <w:rFonts w:ascii="Simplified Arabic" w:hAnsi="Simplified Arabic" w:cs="Simplified Arabic" w:hint="cs"/>
          <w:sz w:val="28"/>
          <w:szCs w:val="28"/>
          <w:rtl/>
        </w:rPr>
        <w:t xml:space="preserve">عند </w:t>
      </w:r>
      <w:r w:rsidR="00E87B33" w:rsidRPr="00611053">
        <w:rPr>
          <w:rFonts w:ascii="Simplified Arabic" w:hAnsi="Simplified Arabic" w:cs="Simplified Arabic" w:hint="cs"/>
          <w:sz w:val="28"/>
          <w:szCs w:val="28"/>
          <w:rtl/>
        </w:rPr>
        <w:t>إنتاج ال</w:t>
      </w:r>
      <w:r w:rsidRPr="00611053">
        <w:rPr>
          <w:rFonts w:ascii="Simplified Arabic" w:hAnsi="Simplified Arabic" w:cs="Simplified Arabic" w:hint="cs"/>
          <w:sz w:val="28"/>
          <w:szCs w:val="28"/>
          <w:rtl/>
        </w:rPr>
        <w:t xml:space="preserve">نموذج </w:t>
      </w:r>
      <w:r w:rsidR="00E87B33" w:rsidRPr="00611053">
        <w:rPr>
          <w:rFonts w:ascii="Simplified Arabic" w:hAnsi="Simplified Arabic" w:cs="Simplified Arabic" w:hint="cs"/>
          <w:sz w:val="28"/>
          <w:szCs w:val="28"/>
          <w:rtl/>
        </w:rPr>
        <w:t>ال</w:t>
      </w:r>
      <w:r w:rsidRPr="00611053">
        <w:rPr>
          <w:rFonts w:ascii="Simplified Arabic" w:hAnsi="Simplified Arabic" w:cs="Simplified Arabic" w:hint="cs"/>
          <w:sz w:val="28"/>
          <w:szCs w:val="28"/>
          <w:rtl/>
        </w:rPr>
        <w:t>أولي. و</w:t>
      </w:r>
      <w:r w:rsidR="00B0310F" w:rsidRPr="00611053">
        <w:rPr>
          <w:rFonts w:ascii="Simplified Arabic" w:hAnsi="Simplified Arabic" w:cs="Simplified Arabic" w:hint="cs"/>
          <w:sz w:val="28"/>
          <w:szCs w:val="28"/>
          <w:rtl/>
        </w:rPr>
        <w:t>بفضل ال</w:t>
      </w:r>
      <w:r w:rsidRPr="00611053">
        <w:rPr>
          <w:rFonts w:ascii="Simplified Arabic" w:hAnsi="Simplified Arabic" w:cs="Simplified Arabic" w:hint="cs"/>
          <w:sz w:val="28"/>
          <w:szCs w:val="28"/>
          <w:rtl/>
        </w:rPr>
        <w:t xml:space="preserve">بيانات </w:t>
      </w:r>
      <w:r w:rsidR="00B0310F" w:rsidRPr="00611053">
        <w:rPr>
          <w:rFonts w:ascii="Simplified Arabic" w:hAnsi="Simplified Arabic" w:cs="Simplified Arabic" w:hint="cs"/>
          <w:sz w:val="28"/>
          <w:szCs w:val="28"/>
          <w:rtl/>
        </w:rPr>
        <w:t>ال</w:t>
      </w:r>
      <w:r w:rsidRPr="00611053">
        <w:rPr>
          <w:rFonts w:ascii="Simplified Arabic" w:hAnsi="Simplified Arabic" w:cs="Simplified Arabic" w:hint="cs"/>
          <w:sz w:val="28"/>
          <w:szCs w:val="28"/>
          <w:rtl/>
        </w:rPr>
        <w:t xml:space="preserve">دقيقة </w:t>
      </w:r>
      <w:r w:rsidR="00B0310F" w:rsidRPr="00611053">
        <w:rPr>
          <w:rFonts w:ascii="Simplified Arabic" w:hAnsi="Simplified Arabic" w:cs="Simplified Arabic" w:hint="cs"/>
          <w:sz w:val="28"/>
          <w:szCs w:val="28"/>
          <w:rtl/>
        </w:rPr>
        <w:t xml:space="preserve">المتوفرة لدينا في بداية مرحلة </w:t>
      </w:r>
      <w:r w:rsidRPr="00611053">
        <w:rPr>
          <w:rFonts w:ascii="Simplified Arabic" w:hAnsi="Simplified Arabic" w:cs="Simplified Arabic" w:hint="cs"/>
          <w:sz w:val="28"/>
          <w:szCs w:val="28"/>
          <w:rtl/>
        </w:rPr>
        <w:t>تطوير</w:t>
      </w:r>
      <w:r w:rsidR="00B0310F" w:rsidRPr="00611053">
        <w:rPr>
          <w:rFonts w:ascii="Simplified Arabic" w:hAnsi="Simplified Arabic" w:cs="Simplified Arabic" w:hint="cs"/>
          <w:sz w:val="28"/>
          <w:szCs w:val="28"/>
          <w:rtl/>
        </w:rPr>
        <w:t xml:space="preserve"> المركبة</w:t>
      </w:r>
      <w:r w:rsidRPr="00611053">
        <w:rPr>
          <w:rFonts w:ascii="Simplified Arabic" w:hAnsi="Simplified Arabic" w:cs="Simplified Arabic" w:hint="cs"/>
          <w:sz w:val="28"/>
          <w:szCs w:val="28"/>
          <w:rtl/>
        </w:rPr>
        <w:t xml:space="preserve">، يمكننا </w:t>
      </w:r>
      <w:r w:rsidR="007626EF" w:rsidRPr="00611053">
        <w:rPr>
          <w:rFonts w:ascii="Simplified Arabic" w:hAnsi="Simplified Arabic" w:cs="Simplified Arabic" w:hint="cs"/>
          <w:sz w:val="28"/>
          <w:szCs w:val="28"/>
          <w:rtl/>
        </w:rPr>
        <w:t xml:space="preserve">أن نتوقع توفير منتجي </w:t>
      </w:r>
      <w:r w:rsidRPr="00611053">
        <w:rPr>
          <w:rFonts w:ascii="Simplified Arabic" w:hAnsi="Simplified Arabic" w:cs="Simplified Arabic" w:hint="cs"/>
          <w:sz w:val="28"/>
          <w:szCs w:val="28"/>
          <w:rtl/>
        </w:rPr>
        <w:t>نهائي أفضل لعملائنا".</w:t>
      </w:r>
    </w:p>
    <w:p w14:paraId="1C87AD99" w14:textId="77777777" w:rsidR="00407D03" w:rsidRPr="00611053" w:rsidRDefault="00407D03" w:rsidP="00C7457F">
      <w:pPr>
        <w:bidi/>
        <w:spacing w:after="0" w:line="240" w:lineRule="auto"/>
        <w:rPr>
          <w:rFonts w:ascii="Simplified Arabic" w:hAnsi="Simplified Arabic" w:cs="Simplified Arabic"/>
          <w:sz w:val="28"/>
          <w:szCs w:val="28"/>
        </w:rPr>
      </w:pPr>
    </w:p>
    <w:p w14:paraId="1C1B9004" w14:textId="6810E795" w:rsidR="00407D03" w:rsidRPr="00611053" w:rsidRDefault="007626EF" w:rsidP="00C7457F">
      <w:pPr>
        <w:bidi/>
        <w:spacing w:after="0" w:line="240" w:lineRule="auto"/>
        <w:rPr>
          <w:rFonts w:ascii="Simplified Arabic" w:hAnsi="Simplified Arabic" w:cs="Simplified Arabic"/>
          <w:bCs/>
          <w:sz w:val="28"/>
          <w:szCs w:val="28"/>
        </w:rPr>
      </w:pPr>
      <w:r w:rsidRPr="00611053">
        <w:rPr>
          <w:rFonts w:ascii="Simplified Arabic" w:hAnsi="Simplified Arabic" w:cs="Simplified Arabic" w:hint="cs"/>
          <w:bCs/>
          <w:sz w:val="28"/>
          <w:szCs w:val="28"/>
          <w:rtl/>
        </w:rPr>
        <w:t>تحويل</w:t>
      </w:r>
      <w:r w:rsidR="00407D03" w:rsidRPr="00611053">
        <w:rPr>
          <w:rFonts w:ascii="Simplified Arabic" w:hAnsi="Simplified Arabic" w:cs="Simplified Arabic" w:hint="cs"/>
          <w:bCs/>
          <w:sz w:val="28"/>
          <w:szCs w:val="28"/>
          <w:rtl/>
        </w:rPr>
        <w:t xml:space="preserve"> بيانات عملي</w:t>
      </w:r>
      <w:r w:rsidR="00225EC9" w:rsidRPr="00611053">
        <w:rPr>
          <w:rFonts w:ascii="Simplified Arabic" w:hAnsi="Simplified Arabic" w:cs="Simplified Arabic" w:hint="cs"/>
          <w:bCs/>
          <w:sz w:val="28"/>
          <w:szCs w:val="28"/>
          <w:rtl/>
        </w:rPr>
        <w:t>ات وأجهزة</w:t>
      </w:r>
      <w:r w:rsidR="00407D03" w:rsidRPr="00611053">
        <w:rPr>
          <w:rFonts w:ascii="Simplified Arabic" w:hAnsi="Simplified Arabic" w:cs="Simplified Arabic" w:hint="cs"/>
          <w:bCs/>
          <w:sz w:val="28"/>
          <w:szCs w:val="28"/>
          <w:rtl/>
        </w:rPr>
        <w:t xml:space="preserve"> المحاكاة إلى مركبات</w:t>
      </w:r>
      <w:r w:rsidR="00225EC9" w:rsidRPr="00611053">
        <w:rPr>
          <w:rFonts w:ascii="Simplified Arabic" w:hAnsi="Simplified Arabic" w:cs="Simplified Arabic" w:hint="cs"/>
          <w:bCs/>
          <w:sz w:val="28"/>
          <w:szCs w:val="28"/>
          <w:rtl/>
        </w:rPr>
        <w:t xml:space="preserve"> حقيقية</w:t>
      </w:r>
    </w:p>
    <w:p w14:paraId="6EC7214D" w14:textId="3988024A" w:rsidR="00407D03" w:rsidRPr="00611053" w:rsidRDefault="00407D03"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 xml:space="preserve">يبدأ فريق ديناميكيات </w:t>
      </w:r>
      <w:r w:rsidRPr="00611053">
        <w:rPr>
          <w:rFonts w:ascii="Simplified Arabic" w:hAnsi="Simplified Arabic" w:cs="Simplified Arabic" w:hint="cs"/>
          <w:sz w:val="28"/>
          <w:szCs w:val="28"/>
          <w:rtl/>
          <w:lang w:bidi="ar-AE"/>
        </w:rPr>
        <w:t>المركب</w:t>
      </w:r>
      <w:r w:rsidR="00EF74D7" w:rsidRPr="00611053">
        <w:rPr>
          <w:rFonts w:ascii="Simplified Arabic" w:hAnsi="Simplified Arabic" w:cs="Simplified Arabic" w:hint="cs"/>
          <w:sz w:val="28"/>
          <w:szCs w:val="28"/>
          <w:rtl/>
          <w:lang w:bidi="ar-AE"/>
        </w:rPr>
        <w:t>ات</w:t>
      </w:r>
      <w:r w:rsidRPr="00611053">
        <w:rPr>
          <w:rFonts w:ascii="Simplified Arabic" w:hAnsi="Simplified Arabic" w:cs="Simplified Arabic" w:hint="cs"/>
          <w:sz w:val="28"/>
          <w:szCs w:val="28"/>
          <w:rtl/>
        </w:rPr>
        <w:t xml:space="preserve"> </w:t>
      </w:r>
      <w:r w:rsidR="00225EC9" w:rsidRPr="00611053">
        <w:rPr>
          <w:rFonts w:ascii="Simplified Arabic" w:hAnsi="Simplified Arabic" w:cs="Simplified Arabic" w:hint="cs"/>
          <w:sz w:val="28"/>
          <w:szCs w:val="28"/>
          <w:rtl/>
        </w:rPr>
        <w:t>ب</w:t>
      </w:r>
      <w:r w:rsidRPr="00611053">
        <w:rPr>
          <w:rFonts w:ascii="Simplified Arabic" w:hAnsi="Simplified Arabic" w:cs="Simplified Arabic" w:hint="cs"/>
          <w:sz w:val="28"/>
          <w:szCs w:val="28"/>
          <w:rtl/>
        </w:rPr>
        <w:t xml:space="preserve">العمل على نماذج المحاكاة بمجرد تحديد رغبات واحتياجات العملاء بوضوح. وعوضاً عن البدء بتصميم وإنشاء نموذج أولي، يبدأ الفريق بإدخال البيانات </w:t>
      </w:r>
      <w:r w:rsidR="00225EC9" w:rsidRPr="00611053">
        <w:rPr>
          <w:rFonts w:ascii="Simplified Arabic" w:hAnsi="Simplified Arabic" w:cs="Simplified Arabic" w:hint="cs"/>
          <w:sz w:val="28"/>
          <w:szCs w:val="28"/>
          <w:rtl/>
        </w:rPr>
        <w:t>في</w:t>
      </w:r>
      <w:r w:rsidRPr="00611053">
        <w:rPr>
          <w:rFonts w:ascii="Simplified Arabic" w:hAnsi="Simplified Arabic" w:cs="Simplified Arabic" w:hint="cs"/>
          <w:sz w:val="28"/>
          <w:szCs w:val="28"/>
          <w:rtl/>
        </w:rPr>
        <w:t xml:space="preserve"> عمليات محاكاة مختلفة.</w:t>
      </w:r>
    </w:p>
    <w:p w14:paraId="121A9FC3" w14:textId="77777777" w:rsidR="00225EC9" w:rsidRPr="00611053" w:rsidRDefault="00225EC9" w:rsidP="00C7457F">
      <w:pPr>
        <w:bidi/>
        <w:spacing w:after="0" w:line="240" w:lineRule="auto"/>
        <w:rPr>
          <w:rFonts w:ascii="Simplified Arabic" w:hAnsi="Simplified Arabic" w:cs="Simplified Arabic"/>
          <w:sz w:val="28"/>
          <w:szCs w:val="28"/>
          <w:rtl/>
        </w:rPr>
      </w:pPr>
    </w:p>
    <w:p w14:paraId="32AB8C7B" w14:textId="283F3FF6" w:rsidR="00407D03" w:rsidRPr="00611053" w:rsidRDefault="00407D03" w:rsidP="00C7457F">
      <w:pPr>
        <w:bidi/>
        <w:spacing w:after="0" w:line="240" w:lineRule="auto"/>
        <w:rPr>
          <w:rFonts w:ascii="Simplified Arabic" w:hAnsi="Simplified Arabic" w:cs="Simplified Arabic"/>
          <w:sz w:val="28"/>
          <w:szCs w:val="28"/>
          <w:rtl/>
        </w:rPr>
      </w:pPr>
      <w:r w:rsidRPr="00611053">
        <w:rPr>
          <w:rFonts w:ascii="Simplified Arabic" w:hAnsi="Simplified Arabic" w:cs="Simplified Arabic" w:hint="cs"/>
          <w:sz w:val="28"/>
          <w:szCs w:val="28"/>
          <w:rtl/>
        </w:rPr>
        <w:t>وقال بيركس: "</w:t>
      </w:r>
      <w:r w:rsidR="00C60B5D" w:rsidRPr="00611053">
        <w:rPr>
          <w:rFonts w:ascii="Simplified Arabic" w:hAnsi="Simplified Arabic" w:cs="Simplified Arabic" w:hint="cs"/>
          <w:sz w:val="28"/>
          <w:szCs w:val="28"/>
          <w:rtl/>
        </w:rPr>
        <w:t xml:space="preserve">يوفر </w:t>
      </w:r>
      <w:r w:rsidRPr="00611053">
        <w:rPr>
          <w:rFonts w:ascii="Simplified Arabic" w:hAnsi="Simplified Arabic" w:cs="Simplified Arabic" w:hint="cs"/>
          <w:sz w:val="28"/>
          <w:szCs w:val="28"/>
          <w:rtl/>
        </w:rPr>
        <w:t xml:space="preserve">اختبار المركبة قبل تصنيعها </w:t>
      </w:r>
      <w:r w:rsidR="00C60B5D" w:rsidRPr="00611053">
        <w:rPr>
          <w:rFonts w:ascii="Simplified Arabic" w:hAnsi="Simplified Arabic" w:cs="Simplified Arabic" w:hint="cs"/>
          <w:sz w:val="28"/>
          <w:szCs w:val="28"/>
          <w:rtl/>
        </w:rPr>
        <w:t xml:space="preserve">العديد من الفوائد </w:t>
      </w:r>
      <w:r w:rsidRPr="00611053">
        <w:rPr>
          <w:rFonts w:ascii="Simplified Arabic" w:hAnsi="Simplified Arabic" w:cs="Simplified Arabic" w:hint="cs"/>
          <w:sz w:val="28"/>
          <w:szCs w:val="28"/>
          <w:rtl/>
        </w:rPr>
        <w:t>على المدى الطويل</w:t>
      </w:r>
      <w:r w:rsidR="002D0ACB" w:rsidRPr="00611053">
        <w:rPr>
          <w:rFonts w:ascii="Simplified Arabic" w:hAnsi="Simplified Arabic" w:cs="Simplified Arabic" w:hint="cs"/>
          <w:sz w:val="28"/>
          <w:szCs w:val="28"/>
          <w:rtl/>
        </w:rPr>
        <w:t>، ومنها</w:t>
      </w:r>
      <w:r w:rsidRPr="00611053">
        <w:rPr>
          <w:rFonts w:ascii="Simplified Arabic" w:hAnsi="Simplified Arabic" w:cs="Simplified Arabic" w:hint="cs"/>
          <w:sz w:val="28"/>
          <w:szCs w:val="28"/>
          <w:rtl/>
        </w:rPr>
        <w:t xml:space="preserve"> تصنيع عدد أقل من النماذج الأولية، و</w:t>
      </w:r>
      <w:r w:rsidR="002D0ACB" w:rsidRPr="00611053">
        <w:rPr>
          <w:rFonts w:ascii="Simplified Arabic" w:hAnsi="Simplified Arabic" w:cs="Simplified Arabic" w:hint="cs"/>
          <w:sz w:val="28"/>
          <w:szCs w:val="28"/>
          <w:rtl/>
        </w:rPr>
        <w:t xml:space="preserve">يعني ذلك </w:t>
      </w:r>
      <w:r w:rsidRPr="00611053">
        <w:rPr>
          <w:rFonts w:ascii="Simplified Arabic" w:hAnsi="Simplified Arabic" w:cs="Simplified Arabic" w:hint="cs"/>
          <w:sz w:val="28"/>
          <w:szCs w:val="28"/>
          <w:rtl/>
        </w:rPr>
        <w:t xml:space="preserve">تطوير مركبات أكثر </w:t>
      </w:r>
      <w:r w:rsidR="003C0CD0" w:rsidRPr="00611053">
        <w:rPr>
          <w:rFonts w:ascii="Simplified Arabic" w:hAnsi="Simplified Arabic" w:cs="Simplified Arabic" w:hint="cs"/>
          <w:sz w:val="28"/>
          <w:szCs w:val="28"/>
          <w:rtl/>
        </w:rPr>
        <w:t xml:space="preserve">جاهزية </w:t>
      </w:r>
      <w:r w:rsidRPr="00611053">
        <w:rPr>
          <w:rFonts w:ascii="Simplified Arabic" w:hAnsi="Simplified Arabic" w:cs="Simplified Arabic" w:hint="cs"/>
          <w:sz w:val="28"/>
          <w:szCs w:val="28"/>
          <w:rtl/>
        </w:rPr>
        <w:t>حتى قبل البدء بتصنيعها".</w:t>
      </w:r>
    </w:p>
    <w:p w14:paraId="236EC1A2" w14:textId="77777777" w:rsidR="00591F9F" w:rsidRPr="00611053" w:rsidRDefault="00591F9F" w:rsidP="00C7457F">
      <w:pPr>
        <w:bidi/>
        <w:spacing w:after="0" w:line="240" w:lineRule="auto"/>
        <w:rPr>
          <w:rFonts w:ascii="Simplified Arabic" w:hAnsi="Simplified Arabic" w:cs="Simplified Arabic"/>
          <w:sz w:val="28"/>
          <w:szCs w:val="28"/>
          <w:rtl/>
        </w:rPr>
      </w:pPr>
    </w:p>
    <w:p w14:paraId="7A3910F7" w14:textId="30EC3BD5" w:rsidR="00407D03" w:rsidRPr="00611053" w:rsidRDefault="00EF74D7" w:rsidP="00C7457F">
      <w:pPr>
        <w:bidi/>
        <w:spacing w:after="0" w:line="240" w:lineRule="auto"/>
        <w:rPr>
          <w:rFonts w:ascii="Simplified Arabic" w:hAnsi="Simplified Arabic" w:cs="Simplified Arabic"/>
          <w:sz w:val="28"/>
          <w:szCs w:val="28"/>
          <w:rtl/>
        </w:rPr>
      </w:pPr>
      <w:r w:rsidRPr="00611053">
        <w:rPr>
          <w:rFonts w:ascii="Simplified Arabic" w:hAnsi="Simplified Arabic" w:cs="Simplified Arabic" w:hint="cs"/>
          <w:sz w:val="28"/>
          <w:szCs w:val="28"/>
          <w:rtl/>
        </w:rPr>
        <w:t>و</w:t>
      </w:r>
      <w:r w:rsidR="00407D03" w:rsidRPr="00611053">
        <w:rPr>
          <w:rFonts w:ascii="Simplified Arabic" w:hAnsi="Simplified Arabic" w:cs="Simplified Arabic" w:hint="cs"/>
          <w:sz w:val="28"/>
          <w:szCs w:val="28"/>
          <w:rtl/>
        </w:rPr>
        <w:t xml:space="preserve">تسهم أجهزة المحاكاة في </w:t>
      </w:r>
      <w:r w:rsidR="003C0CD0" w:rsidRPr="00611053">
        <w:rPr>
          <w:rFonts w:ascii="Simplified Arabic" w:hAnsi="Simplified Arabic" w:cs="Simplified Arabic" w:hint="cs"/>
          <w:sz w:val="28"/>
          <w:szCs w:val="28"/>
          <w:rtl/>
        </w:rPr>
        <w:t>تقليص المدة الزمنية</w:t>
      </w:r>
      <w:r w:rsidR="00407D03" w:rsidRPr="00611053">
        <w:rPr>
          <w:rFonts w:ascii="Simplified Arabic" w:hAnsi="Simplified Arabic" w:cs="Simplified Arabic" w:hint="cs"/>
          <w:sz w:val="28"/>
          <w:szCs w:val="28"/>
          <w:rtl/>
        </w:rPr>
        <w:t xml:space="preserve"> </w:t>
      </w:r>
      <w:r w:rsidR="00466F6A" w:rsidRPr="00611053">
        <w:rPr>
          <w:rFonts w:ascii="Simplified Arabic" w:hAnsi="Simplified Arabic" w:cs="Simplified Arabic" w:hint="cs"/>
          <w:sz w:val="28"/>
          <w:szCs w:val="28"/>
          <w:rtl/>
        </w:rPr>
        <w:t>و</w:t>
      </w:r>
      <w:r w:rsidR="00407D03" w:rsidRPr="00611053">
        <w:rPr>
          <w:rFonts w:ascii="Simplified Arabic" w:hAnsi="Simplified Arabic" w:cs="Simplified Arabic" w:hint="cs"/>
          <w:sz w:val="28"/>
          <w:szCs w:val="28"/>
          <w:rtl/>
        </w:rPr>
        <w:t>التكاليف</w:t>
      </w:r>
      <w:r w:rsidR="00466F6A" w:rsidRPr="00611053">
        <w:rPr>
          <w:rFonts w:ascii="Simplified Arabic" w:hAnsi="Simplified Arabic" w:cs="Simplified Arabic" w:hint="cs"/>
          <w:sz w:val="28"/>
          <w:szCs w:val="28"/>
          <w:rtl/>
        </w:rPr>
        <w:t xml:space="preserve"> المرتبطة بالتطوير</w:t>
      </w:r>
      <w:r w:rsidR="00407D03" w:rsidRPr="00611053">
        <w:rPr>
          <w:rFonts w:ascii="Simplified Arabic" w:hAnsi="Simplified Arabic" w:cs="Simplified Arabic" w:hint="cs"/>
          <w:sz w:val="28"/>
          <w:szCs w:val="28"/>
          <w:rtl/>
        </w:rPr>
        <w:t xml:space="preserve">، </w:t>
      </w:r>
      <w:r w:rsidR="00466F6A" w:rsidRPr="00611053">
        <w:rPr>
          <w:rFonts w:ascii="Simplified Arabic" w:hAnsi="Simplified Arabic" w:cs="Simplified Arabic" w:hint="cs"/>
          <w:sz w:val="28"/>
          <w:szCs w:val="28"/>
          <w:rtl/>
        </w:rPr>
        <w:t xml:space="preserve">إضافة إلى </w:t>
      </w:r>
      <w:r w:rsidR="00407D03" w:rsidRPr="00611053">
        <w:rPr>
          <w:rFonts w:ascii="Simplified Arabic" w:hAnsi="Simplified Arabic" w:cs="Simplified Arabic" w:hint="cs"/>
          <w:sz w:val="28"/>
          <w:szCs w:val="28"/>
          <w:rtl/>
        </w:rPr>
        <w:t>زيادة قوة المركبات وتحسين أدائها بشكل عام. ويمكن عبر منظومة المحاكاة تفعيل مزايا السلامة بسرعة لجعل المركبات آمنة قدر الإمكان باستخدام أحدث التقنيات. ففي ظل تسارع وتيرة تطور أنظمة مساعدة السائق المتقدمة، تتيح منظومة المحاكاة التي يطبقها بيركس وفريقه القدرة على ضبط الأنظمة الجديدة بشكل صحيح، بحيث تتفاعل بشكل طبيعي وبما يتناسب مع أنماط القيادة التي يفضلها السائقون. فمن الأهمية بمكان أن تمنح أنظمة مساعدة السائق المتقدمة العملاء الثقة والعمل على الحفاظ على سلامتهم أثناء القيادة.</w:t>
      </w:r>
    </w:p>
    <w:p w14:paraId="53F28F9B" w14:textId="77777777" w:rsidR="00591F9F" w:rsidRPr="00611053" w:rsidRDefault="00591F9F" w:rsidP="00C7457F">
      <w:pPr>
        <w:bidi/>
        <w:spacing w:after="0" w:line="240" w:lineRule="auto"/>
        <w:rPr>
          <w:rFonts w:ascii="Simplified Arabic" w:hAnsi="Simplified Arabic" w:cs="Simplified Arabic"/>
          <w:sz w:val="28"/>
          <w:szCs w:val="28"/>
          <w:rtl/>
        </w:rPr>
      </w:pPr>
    </w:p>
    <w:p w14:paraId="7A4CBC1A" w14:textId="755834E8" w:rsidR="00407D03" w:rsidRPr="00611053" w:rsidRDefault="00407D03" w:rsidP="00C7457F">
      <w:pPr>
        <w:bidi/>
        <w:spacing w:after="0" w:line="240" w:lineRule="auto"/>
        <w:rPr>
          <w:rFonts w:ascii="Simplified Arabic" w:hAnsi="Simplified Arabic" w:cs="Simplified Arabic"/>
          <w:sz w:val="28"/>
          <w:szCs w:val="28"/>
          <w:rtl/>
        </w:rPr>
      </w:pPr>
      <w:r w:rsidRPr="00611053">
        <w:rPr>
          <w:rFonts w:ascii="Simplified Arabic" w:hAnsi="Simplified Arabic" w:cs="Simplified Arabic" w:hint="cs"/>
          <w:sz w:val="28"/>
          <w:szCs w:val="28"/>
          <w:rtl/>
        </w:rPr>
        <w:t>وفي سبيل الوصول إلى الجودة الشاملة، تمنح عمليات المحاكاة المهندسين القدرة على رؤية تفاعل الأنظمة مع بعضها البعض لتحديد المشكلات المحتملة.</w:t>
      </w:r>
    </w:p>
    <w:p w14:paraId="6CD932B2" w14:textId="77777777" w:rsidR="00407D03" w:rsidRPr="00611053" w:rsidRDefault="00407D03" w:rsidP="00C7457F">
      <w:pPr>
        <w:bidi/>
        <w:spacing w:after="0" w:line="240" w:lineRule="auto"/>
        <w:rPr>
          <w:rFonts w:ascii="Simplified Arabic" w:hAnsi="Simplified Arabic" w:cs="Simplified Arabic"/>
          <w:sz w:val="28"/>
          <w:szCs w:val="28"/>
        </w:rPr>
      </w:pPr>
    </w:p>
    <w:p w14:paraId="637ABD3D" w14:textId="1158B857" w:rsidR="00407D03" w:rsidRPr="00611053" w:rsidRDefault="00407D03" w:rsidP="00C7457F">
      <w:pPr>
        <w:bidi/>
        <w:spacing w:after="0" w:line="240" w:lineRule="auto"/>
        <w:rPr>
          <w:rFonts w:ascii="Simplified Arabic" w:hAnsi="Simplified Arabic" w:cs="Simplified Arabic"/>
          <w:sz w:val="28"/>
          <w:szCs w:val="28"/>
          <w:rtl/>
        </w:rPr>
      </w:pPr>
      <w:r w:rsidRPr="00611053">
        <w:rPr>
          <w:rFonts w:ascii="Simplified Arabic" w:hAnsi="Simplified Arabic" w:cs="Simplified Arabic" w:hint="cs"/>
          <w:sz w:val="28"/>
          <w:szCs w:val="28"/>
          <w:rtl/>
        </w:rPr>
        <w:t>وأوضح بيركس: "</w:t>
      </w:r>
      <w:r w:rsidR="004F55A6" w:rsidRPr="00611053">
        <w:rPr>
          <w:rFonts w:ascii="Simplified Arabic" w:hAnsi="Simplified Arabic" w:cs="Simplified Arabic" w:hint="cs"/>
          <w:sz w:val="28"/>
          <w:szCs w:val="28"/>
          <w:rtl/>
        </w:rPr>
        <w:t xml:space="preserve">يتيح لنا </w:t>
      </w:r>
      <w:r w:rsidRPr="00611053">
        <w:rPr>
          <w:rFonts w:ascii="Simplified Arabic" w:hAnsi="Simplified Arabic" w:cs="Simplified Arabic" w:hint="cs"/>
          <w:sz w:val="28"/>
          <w:szCs w:val="28"/>
          <w:rtl/>
        </w:rPr>
        <w:t>نموذج المحاكاة</w:t>
      </w:r>
      <w:r w:rsidR="004F55A6" w:rsidRPr="00611053">
        <w:rPr>
          <w:rFonts w:ascii="Simplified Arabic" w:hAnsi="Simplified Arabic" w:cs="Simplified Arabic" w:hint="cs"/>
          <w:sz w:val="28"/>
          <w:szCs w:val="28"/>
          <w:rtl/>
        </w:rPr>
        <w:t xml:space="preserve"> </w:t>
      </w:r>
      <w:r w:rsidR="00D656C8" w:rsidRPr="00611053">
        <w:rPr>
          <w:rFonts w:ascii="Simplified Arabic" w:hAnsi="Simplified Arabic" w:cs="Simplified Arabic" w:hint="cs"/>
          <w:sz w:val="28"/>
          <w:szCs w:val="28"/>
          <w:rtl/>
        </w:rPr>
        <w:t xml:space="preserve">الحصول على </w:t>
      </w:r>
      <w:r w:rsidRPr="00611053">
        <w:rPr>
          <w:rFonts w:ascii="Simplified Arabic" w:hAnsi="Simplified Arabic" w:cs="Simplified Arabic" w:hint="cs"/>
          <w:sz w:val="28"/>
          <w:szCs w:val="28"/>
          <w:rtl/>
        </w:rPr>
        <w:t>القياسات بسرعة و</w:t>
      </w:r>
      <w:r w:rsidR="00D656C8" w:rsidRPr="00611053">
        <w:rPr>
          <w:rFonts w:ascii="Simplified Arabic" w:hAnsi="Simplified Arabic" w:cs="Simplified Arabic" w:hint="cs"/>
          <w:sz w:val="28"/>
          <w:szCs w:val="28"/>
          <w:rtl/>
        </w:rPr>
        <w:t xml:space="preserve">تحقيق </w:t>
      </w:r>
      <w:r w:rsidRPr="00611053">
        <w:rPr>
          <w:rFonts w:ascii="Simplified Arabic" w:hAnsi="Simplified Arabic" w:cs="Simplified Arabic" w:hint="cs"/>
          <w:sz w:val="28"/>
          <w:szCs w:val="28"/>
          <w:rtl/>
        </w:rPr>
        <w:t xml:space="preserve">فهم </w:t>
      </w:r>
      <w:r w:rsidR="00D656C8" w:rsidRPr="00611053">
        <w:rPr>
          <w:rFonts w:ascii="Simplified Arabic" w:hAnsi="Simplified Arabic" w:cs="Simplified Arabic" w:hint="cs"/>
          <w:sz w:val="28"/>
          <w:szCs w:val="28"/>
          <w:rtl/>
        </w:rPr>
        <w:t>أفضل ل</w:t>
      </w:r>
      <w:r w:rsidRPr="00611053">
        <w:rPr>
          <w:rFonts w:ascii="Simplified Arabic" w:hAnsi="Simplified Arabic" w:cs="Simplified Arabic" w:hint="cs"/>
          <w:sz w:val="28"/>
          <w:szCs w:val="28"/>
          <w:rtl/>
        </w:rPr>
        <w:t xml:space="preserve">كيفية تفاعل المكونات والأنظمة وتحديد </w:t>
      </w:r>
      <w:r w:rsidR="00D656C8" w:rsidRPr="00611053">
        <w:rPr>
          <w:rFonts w:ascii="Simplified Arabic" w:hAnsi="Simplified Arabic" w:cs="Simplified Arabic" w:hint="cs"/>
          <w:sz w:val="28"/>
          <w:szCs w:val="28"/>
          <w:rtl/>
        </w:rPr>
        <w:t xml:space="preserve">مسببات </w:t>
      </w:r>
      <w:r w:rsidRPr="00611053">
        <w:rPr>
          <w:rFonts w:ascii="Simplified Arabic" w:hAnsi="Simplified Arabic" w:cs="Simplified Arabic" w:hint="cs"/>
          <w:sz w:val="28"/>
          <w:szCs w:val="28"/>
          <w:rtl/>
        </w:rPr>
        <w:t xml:space="preserve">المشكلة. </w:t>
      </w:r>
      <w:r w:rsidR="008E649C" w:rsidRPr="00611053">
        <w:rPr>
          <w:rFonts w:ascii="Simplified Arabic" w:hAnsi="Simplified Arabic" w:cs="Simplified Arabic" w:hint="cs"/>
          <w:sz w:val="28"/>
          <w:szCs w:val="28"/>
          <w:rtl/>
        </w:rPr>
        <w:t xml:space="preserve">وعبر </w:t>
      </w:r>
      <w:r w:rsidRPr="00611053">
        <w:rPr>
          <w:rFonts w:ascii="Simplified Arabic" w:hAnsi="Simplified Arabic" w:cs="Simplified Arabic" w:hint="cs"/>
          <w:sz w:val="28"/>
          <w:szCs w:val="28"/>
          <w:rtl/>
        </w:rPr>
        <w:t>عمليات المحاكاة التحليلية</w:t>
      </w:r>
      <w:r w:rsidR="008E649C" w:rsidRPr="00611053">
        <w:rPr>
          <w:rFonts w:ascii="Simplified Arabic" w:hAnsi="Simplified Arabic" w:cs="Simplified Arabic" w:hint="cs"/>
          <w:sz w:val="28"/>
          <w:szCs w:val="28"/>
          <w:rtl/>
        </w:rPr>
        <w:t xml:space="preserve">، قام فريقنا </w:t>
      </w:r>
      <w:r w:rsidR="00CE2FE8" w:rsidRPr="00611053">
        <w:rPr>
          <w:rFonts w:ascii="Simplified Arabic" w:hAnsi="Simplified Arabic" w:cs="Simplified Arabic" w:hint="cs"/>
          <w:sz w:val="28"/>
          <w:szCs w:val="28"/>
          <w:rtl/>
        </w:rPr>
        <w:t xml:space="preserve">بابتكار </w:t>
      </w:r>
      <w:r w:rsidR="008729FD" w:rsidRPr="00611053">
        <w:rPr>
          <w:rFonts w:ascii="Simplified Arabic" w:hAnsi="Simplified Arabic" w:cs="Simplified Arabic" w:hint="cs"/>
          <w:sz w:val="28"/>
          <w:szCs w:val="28"/>
          <w:rtl/>
        </w:rPr>
        <w:lastRenderedPageBreak/>
        <w:t xml:space="preserve">قواعد </w:t>
      </w:r>
      <w:r w:rsidR="00CE2FE8" w:rsidRPr="00611053">
        <w:rPr>
          <w:rFonts w:ascii="Simplified Arabic" w:hAnsi="Simplified Arabic" w:cs="Simplified Arabic" w:hint="cs"/>
          <w:sz w:val="28"/>
          <w:szCs w:val="28"/>
          <w:rtl/>
        </w:rPr>
        <w:t>ال</w:t>
      </w:r>
      <w:r w:rsidRPr="00611053">
        <w:rPr>
          <w:rFonts w:ascii="Simplified Arabic" w:hAnsi="Simplified Arabic" w:cs="Simplified Arabic" w:hint="cs"/>
          <w:sz w:val="28"/>
          <w:szCs w:val="28"/>
          <w:rtl/>
        </w:rPr>
        <w:t xml:space="preserve">محرك </w:t>
      </w:r>
      <w:r w:rsidR="00CE2FE8" w:rsidRPr="00611053">
        <w:rPr>
          <w:rFonts w:ascii="Simplified Arabic" w:hAnsi="Simplified Arabic" w:cs="Simplified Arabic" w:hint="cs"/>
          <w:sz w:val="28"/>
          <w:szCs w:val="28"/>
          <w:rtl/>
        </w:rPr>
        <w:t>ال</w:t>
      </w:r>
      <w:r w:rsidRPr="00611053">
        <w:rPr>
          <w:rFonts w:ascii="Simplified Arabic" w:hAnsi="Simplified Arabic" w:cs="Simplified Arabic" w:hint="cs"/>
          <w:sz w:val="28"/>
          <w:szCs w:val="28"/>
          <w:rtl/>
        </w:rPr>
        <w:t xml:space="preserve">هيدروليكية </w:t>
      </w:r>
      <w:r w:rsidR="00CE2FE8" w:rsidRPr="00611053">
        <w:rPr>
          <w:rFonts w:ascii="Simplified Arabic" w:hAnsi="Simplified Arabic" w:cs="Simplified Arabic" w:hint="cs"/>
          <w:sz w:val="28"/>
          <w:szCs w:val="28"/>
          <w:rtl/>
        </w:rPr>
        <w:t xml:space="preserve">للحد من </w:t>
      </w:r>
      <w:r w:rsidRPr="00611053">
        <w:rPr>
          <w:rFonts w:ascii="Simplified Arabic" w:hAnsi="Simplified Arabic" w:cs="Simplified Arabic" w:hint="cs"/>
          <w:sz w:val="28"/>
          <w:szCs w:val="28"/>
          <w:rtl/>
        </w:rPr>
        <w:t xml:space="preserve">الاهتزازات القاسية في محركات رينجر وإيفرست في عام 2015 </w:t>
      </w:r>
      <w:r w:rsidR="00E0694A" w:rsidRPr="00611053">
        <w:rPr>
          <w:rFonts w:ascii="Simplified Arabic" w:hAnsi="Simplified Arabic" w:cs="Simplified Arabic" w:hint="cs"/>
          <w:sz w:val="28"/>
          <w:szCs w:val="28"/>
          <w:rtl/>
        </w:rPr>
        <w:t xml:space="preserve">استناداً </w:t>
      </w:r>
      <w:r w:rsidRPr="00611053">
        <w:rPr>
          <w:rFonts w:ascii="Simplified Arabic" w:hAnsi="Simplified Arabic" w:cs="Simplified Arabic" w:hint="cs"/>
          <w:sz w:val="28"/>
          <w:szCs w:val="28"/>
          <w:rtl/>
        </w:rPr>
        <w:t>إلى تحليل</w:t>
      </w:r>
      <w:r w:rsidR="00E0694A" w:rsidRPr="00611053">
        <w:rPr>
          <w:rFonts w:ascii="Simplified Arabic" w:hAnsi="Simplified Arabic" w:cs="Simplified Arabic" w:hint="cs"/>
          <w:sz w:val="28"/>
          <w:szCs w:val="28"/>
          <w:rtl/>
        </w:rPr>
        <w:t>ات</w:t>
      </w:r>
      <w:r w:rsidRPr="00611053">
        <w:rPr>
          <w:rFonts w:ascii="Simplified Arabic" w:hAnsi="Simplified Arabic" w:cs="Simplified Arabic" w:hint="cs"/>
          <w:sz w:val="28"/>
          <w:szCs w:val="28"/>
          <w:rtl/>
        </w:rPr>
        <w:t xml:space="preserve"> البيانات السابق</w:t>
      </w:r>
      <w:r w:rsidR="00E0694A" w:rsidRPr="00611053">
        <w:rPr>
          <w:rFonts w:ascii="Simplified Arabic" w:hAnsi="Simplified Arabic" w:cs="Simplified Arabic" w:hint="cs"/>
          <w:sz w:val="28"/>
          <w:szCs w:val="28"/>
          <w:rtl/>
        </w:rPr>
        <w:t>ة التي</w:t>
      </w:r>
      <w:r w:rsidRPr="00611053">
        <w:rPr>
          <w:rFonts w:ascii="Simplified Arabic" w:hAnsi="Simplified Arabic" w:cs="Simplified Arabic" w:hint="cs"/>
          <w:sz w:val="28"/>
          <w:szCs w:val="28"/>
          <w:rtl/>
        </w:rPr>
        <w:t xml:space="preserve"> قمنا به".</w:t>
      </w:r>
    </w:p>
    <w:p w14:paraId="76BAC09F" w14:textId="77777777" w:rsidR="00407D03" w:rsidRPr="00611053" w:rsidRDefault="00407D03" w:rsidP="00C7457F">
      <w:pPr>
        <w:bidi/>
        <w:spacing w:after="0" w:line="240" w:lineRule="auto"/>
        <w:rPr>
          <w:rFonts w:ascii="Simplified Arabic" w:hAnsi="Simplified Arabic" w:cs="Simplified Arabic"/>
          <w:sz w:val="28"/>
          <w:szCs w:val="28"/>
          <w:rtl/>
        </w:rPr>
      </w:pPr>
    </w:p>
    <w:p w14:paraId="757C9071" w14:textId="77777777" w:rsidR="00407D03" w:rsidRPr="00611053" w:rsidRDefault="00407D03" w:rsidP="00C7457F">
      <w:pPr>
        <w:bidi/>
        <w:spacing w:after="0" w:line="240" w:lineRule="auto"/>
        <w:rPr>
          <w:rFonts w:ascii="Simplified Arabic" w:hAnsi="Simplified Arabic" w:cs="Simplified Arabic"/>
          <w:bCs/>
          <w:sz w:val="28"/>
          <w:szCs w:val="28"/>
          <w:rtl/>
        </w:rPr>
      </w:pPr>
      <w:r w:rsidRPr="00611053">
        <w:rPr>
          <w:rFonts w:ascii="Simplified Arabic" w:hAnsi="Simplified Arabic" w:cs="Simplified Arabic" w:hint="cs"/>
          <w:bCs/>
          <w:sz w:val="28"/>
          <w:szCs w:val="28"/>
          <w:rtl/>
        </w:rPr>
        <w:t>التحدي</w:t>
      </w:r>
    </w:p>
    <w:p w14:paraId="46BE227B" w14:textId="41479D74" w:rsidR="00407D03" w:rsidRPr="00611053" w:rsidRDefault="007B010A"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 xml:space="preserve">تمثل </w:t>
      </w:r>
      <w:r w:rsidR="00407D03" w:rsidRPr="00611053">
        <w:rPr>
          <w:rFonts w:ascii="Simplified Arabic" w:hAnsi="Simplified Arabic" w:cs="Simplified Arabic" w:hint="cs"/>
          <w:sz w:val="28"/>
          <w:szCs w:val="28"/>
          <w:rtl/>
        </w:rPr>
        <w:t xml:space="preserve">القدرة على تحليل المعلومات ميزة </w:t>
      </w:r>
      <w:r w:rsidRPr="00611053">
        <w:rPr>
          <w:rFonts w:ascii="Simplified Arabic" w:hAnsi="Simplified Arabic" w:cs="Simplified Arabic" w:hint="cs"/>
          <w:sz w:val="28"/>
          <w:szCs w:val="28"/>
          <w:rtl/>
        </w:rPr>
        <w:t xml:space="preserve">فريدة </w:t>
      </w:r>
      <w:r w:rsidR="00407D03" w:rsidRPr="00611053">
        <w:rPr>
          <w:rFonts w:ascii="Simplified Arabic" w:hAnsi="Simplified Arabic" w:cs="Simplified Arabic" w:hint="cs"/>
          <w:sz w:val="28"/>
          <w:szCs w:val="28"/>
          <w:rtl/>
        </w:rPr>
        <w:t>لتشغيل عمليات المحاكاة</w:t>
      </w:r>
      <w:r w:rsidRPr="00611053">
        <w:rPr>
          <w:rFonts w:ascii="Simplified Arabic" w:hAnsi="Simplified Arabic" w:cs="Simplified Arabic" w:hint="cs"/>
          <w:sz w:val="28"/>
          <w:szCs w:val="28"/>
          <w:rtl/>
        </w:rPr>
        <w:t>،</w:t>
      </w:r>
      <w:r w:rsidR="00407D03" w:rsidRPr="00611053">
        <w:rPr>
          <w:rFonts w:ascii="Simplified Arabic" w:hAnsi="Simplified Arabic" w:cs="Simplified Arabic" w:hint="cs"/>
          <w:sz w:val="28"/>
          <w:szCs w:val="28"/>
          <w:rtl/>
        </w:rPr>
        <w:t xml:space="preserve"> فشاحنة رينجر تضم نحو 700 </w:t>
      </w:r>
      <w:r w:rsidR="00DE3605" w:rsidRPr="00611053">
        <w:rPr>
          <w:rFonts w:ascii="Simplified Arabic" w:hAnsi="Simplified Arabic" w:cs="Simplified Arabic" w:hint="cs"/>
          <w:sz w:val="28"/>
          <w:szCs w:val="28"/>
          <w:rtl/>
        </w:rPr>
        <w:t>من الإعدادات ال</w:t>
      </w:r>
      <w:r w:rsidR="00407D03" w:rsidRPr="00611053">
        <w:rPr>
          <w:rFonts w:ascii="Simplified Arabic" w:hAnsi="Simplified Arabic" w:cs="Simplified Arabic" w:hint="cs"/>
          <w:sz w:val="28"/>
          <w:szCs w:val="28"/>
          <w:rtl/>
        </w:rPr>
        <w:t>مختلف</w:t>
      </w:r>
      <w:r w:rsidR="00DE3605" w:rsidRPr="00611053">
        <w:rPr>
          <w:rFonts w:ascii="Simplified Arabic" w:hAnsi="Simplified Arabic" w:cs="Simplified Arabic" w:hint="cs"/>
          <w:sz w:val="28"/>
          <w:szCs w:val="28"/>
          <w:rtl/>
        </w:rPr>
        <w:t>ة</w:t>
      </w:r>
      <w:r w:rsidR="00407D03" w:rsidRPr="00611053">
        <w:rPr>
          <w:rFonts w:ascii="Simplified Arabic" w:hAnsi="Simplified Arabic" w:cs="Simplified Arabic" w:hint="cs"/>
          <w:sz w:val="28"/>
          <w:szCs w:val="28"/>
          <w:rtl/>
        </w:rPr>
        <w:t xml:space="preserve"> لمجموعة نقل الحركة والقيادة ونمط المقصورة</w:t>
      </w:r>
      <w:r w:rsidR="00DE3605" w:rsidRPr="00611053">
        <w:rPr>
          <w:rFonts w:ascii="Simplified Arabic" w:hAnsi="Simplified Arabic" w:cs="Simplified Arabic" w:hint="cs"/>
          <w:sz w:val="28"/>
          <w:szCs w:val="28"/>
          <w:rtl/>
        </w:rPr>
        <w:t>،</w:t>
      </w:r>
      <w:r w:rsidR="00407D03" w:rsidRPr="00611053">
        <w:rPr>
          <w:rFonts w:ascii="Simplified Arabic" w:hAnsi="Simplified Arabic" w:cs="Simplified Arabic" w:hint="cs"/>
          <w:sz w:val="28"/>
          <w:szCs w:val="28"/>
          <w:rtl/>
        </w:rPr>
        <w:t xml:space="preserve"> و</w:t>
      </w:r>
      <w:r w:rsidR="00DE3605" w:rsidRPr="00611053">
        <w:rPr>
          <w:rFonts w:ascii="Simplified Arabic" w:hAnsi="Simplified Arabic" w:cs="Simplified Arabic" w:hint="cs"/>
          <w:sz w:val="28"/>
          <w:szCs w:val="28"/>
          <w:rtl/>
        </w:rPr>
        <w:t xml:space="preserve">يستحيل </w:t>
      </w:r>
      <w:r w:rsidR="00407D03" w:rsidRPr="00611053">
        <w:rPr>
          <w:rFonts w:ascii="Simplified Arabic" w:hAnsi="Simplified Arabic" w:cs="Simplified Arabic" w:hint="cs"/>
          <w:sz w:val="28"/>
          <w:szCs w:val="28"/>
          <w:rtl/>
        </w:rPr>
        <w:t xml:space="preserve">على </w:t>
      </w:r>
      <w:r w:rsidR="00DE3605" w:rsidRPr="00611053">
        <w:rPr>
          <w:rFonts w:ascii="Simplified Arabic" w:hAnsi="Simplified Arabic" w:cs="Simplified Arabic" w:hint="cs"/>
          <w:sz w:val="28"/>
          <w:szCs w:val="28"/>
          <w:rtl/>
        </w:rPr>
        <w:t xml:space="preserve">فريق </w:t>
      </w:r>
      <w:r w:rsidR="00407D03" w:rsidRPr="00611053">
        <w:rPr>
          <w:rFonts w:ascii="Simplified Arabic" w:hAnsi="Simplified Arabic" w:cs="Simplified Arabic" w:hint="cs"/>
          <w:sz w:val="28"/>
          <w:szCs w:val="28"/>
          <w:rtl/>
        </w:rPr>
        <w:t xml:space="preserve">المهندسين اختبار كل </w:t>
      </w:r>
      <w:r w:rsidR="00DE3605" w:rsidRPr="00611053">
        <w:rPr>
          <w:rFonts w:ascii="Simplified Arabic" w:hAnsi="Simplified Arabic" w:cs="Simplified Arabic" w:hint="cs"/>
          <w:sz w:val="28"/>
          <w:szCs w:val="28"/>
          <w:rtl/>
        </w:rPr>
        <w:t>واحدٍ منها وتجربته</w:t>
      </w:r>
      <w:r w:rsidR="00407D03" w:rsidRPr="00611053">
        <w:rPr>
          <w:rFonts w:ascii="Simplified Arabic" w:hAnsi="Simplified Arabic" w:cs="Simplified Arabic" w:hint="cs"/>
          <w:sz w:val="28"/>
          <w:szCs w:val="28"/>
          <w:rtl/>
        </w:rPr>
        <w:t>. و</w:t>
      </w:r>
      <w:r w:rsidR="00DE3605" w:rsidRPr="00611053">
        <w:rPr>
          <w:rFonts w:ascii="Simplified Arabic" w:hAnsi="Simplified Arabic" w:cs="Simplified Arabic" w:hint="cs"/>
          <w:sz w:val="28"/>
          <w:szCs w:val="28"/>
          <w:rtl/>
        </w:rPr>
        <w:t xml:space="preserve">من هنا تأتي أهمية </w:t>
      </w:r>
      <w:r w:rsidR="00407D03" w:rsidRPr="00611053">
        <w:rPr>
          <w:rFonts w:ascii="Simplified Arabic" w:hAnsi="Simplified Arabic" w:cs="Simplified Arabic" w:hint="cs"/>
          <w:sz w:val="28"/>
          <w:szCs w:val="28"/>
          <w:rtl/>
        </w:rPr>
        <w:t xml:space="preserve">المحاكاة </w:t>
      </w:r>
      <w:r w:rsidR="00DE3605" w:rsidRPr="00611053">
        <w:rPr>
          <w:rFonts w:ascii="Simplified Arabic" w:hAnsi="Simplified Arabic" w:cs="Simplified Arabic" w:hint="cs"/>
          <w:sz w:val="28"/>
          <w:szCs w:val="28"/>
          <w:rtl/>
        </w:rPr>
        <w:t xml:space="preserve">لضمان </w:t>
      </w:r>
      <w:r w:rsidR="008A0AC2" w:rsidRPr="00611053">
        <w:rPr>
          <w:rFonts w:ascii="Simplified Arabic" w:hAnsi="Simplified Arabic" w:cs="Simplified Arabic" w:hint="cs"/>
          <w:sz w:val="28"/>
          <w:szCs w:val="28"/>
          <w:rtl/>
        </w:rPr>
        <w:t>إعداد ك</w:t>
      </w:r>
      <w:r w:rsidR="00C108EC" w:rsidRPr="00611053">
        <w:rPr>
          <w:rFonts w:ascii="Simplified Arabic" w:hAnsi="Simplified Arabic" w:cs="Simplified Arabic" w:hint="cs"/>
          <w:sz w:val="28"/>
          <w:szCs w:val="28"/>
          <w:rtl/>
        </w:rPr>
        <w:t xml:space="preserve">ل نمط </w:t>
      </w:r>
      <w:r w:rsidR="001E6884" w:rsidRPr="00611053">
        <w:rPr>
          <w:rFonts w:ascii="Simplified Arabic" w:hAnsi="Simplified Arabic" w:cs="Simplified Arabic" w:hint="cs"/>
          <w:sz w:val="28"/>
          <w:szCs w:val="28"/>
          <w:rtl/>
        </w:rPr>
        <w:t>بالشكل الصحيح</w:t>
      </w:r>
      <w:r w:rsidR="00407D03" w:rsidRPr="00611053">
        <w:rPr>
          <w:rFonts w:ascii="Simplified Arabic" w:hAnsi="Simplified Arabic" w:cs="Simplified Arabic" w:hint="cs"/>
          <w:sz w:val="28"/>
          <w:szCs w:val="28"/>
          <w:rtl/>
        </w:rPr>
        <w:t xml:space="preserve">. وتتيح هذه الأدوات التحليلية لمهندسي فورد مواصلة العمل </w:t>
      </w:r>
      <w:r w:rsidR="008766D1" w:rsidRPr="00611053">
        <w:rPr>
          <w:rFonts w:ascii="Simplified Arabic" w:hAnsi="Simplified Arabic" w:cs="Simplified Arabic" w:hint="cs"/>
          <w:sz w:val="28"/>
          <w:szCs w:val="28"/>
          <w:rtl/>
        </w:rPr>
        <w:t xml:space="preserve">بأعلى مستويات التنسيق </w:t>
      </w:r>
      <w:r w:rsidR="00407D03" w:rsidRPr="00611053">
        <w:rPr>
          <w:rFonts w:ascii="Simplified Arabic" w:hAnsi="Simplified Arabic" w:cs="Simplified Arabic" w:hint="cs"/>
          <w:sz w:val="28"/>
          <w:szCs w:val="28"/>
          <w:rtl/>
        </w:rPr>
        <w:t xml:space="preserve">وإنتاج مركبات عالية الجودة </w:t>
      </w:r>
      <w:r w:rsidR="008766D1" w:rsidRPr="00611053">
        <w:rPr>
          <w:rFonts w:ascii="Simplified Arabic" w:hAnsi="Simplified Arabic" w:cs="Simplified Arabic" w:hint="cs"/>
          <w:sz w:val="28"/>
          <w:szCs w:val="28"/>
          <w:rtl/>
        </w:rPr>
        <w:t xml:space="preserve">من </w:t>
      </w:r>
      <w:r w:rsidR="00407D03" w:rsidRPr="00611053">
        <w:rPr>
          <w:rFonts w:ascii="Simplified Arabic" w:hAnsi="Simplified Arabic" w:cs="Simplified Arabic" w:hint="cs"/>
          <w:sz w:val="28"/>
          <w:szCs w:val="28"/>
          <w:rtl/>
        </w:rPr>
        <w:t>كافة طرازات رينجر.</w:t>
      </w:r>
    </w:p>
    <w:p w14:paraId="073DA406" w14:textId="77777777" w:rsidR="00407D03" w:rsidRPr="00611053" w:rsidRDefault="00407D03" w:rsidP="00C7457F">
      <w:pPr>
        <w:bidi/>
        <w:spacing w:after="0" w:line="240" w:lineRule="auto"/>
        <w:rPr>
          <w:rFonts w:ascii="Simplified Arabic" w:hAnsi="Simplified Arabic" w:cs="Simplified Arabic"/>
          <w:sz w:val="28"/>
          <w:szCs w:val="28"/>
          <w:rtl/>
        </w:rPr>
      </w:pPr>
    </w:p>
    <w:p w14:paraId="62CA3DC3" w14:textId="36D73CD2" w:rsidR="00407D03" w:rsidRPr="00611053" w:rsidRDefault="002F32AF"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يمكن لأجهزة المحاكاة أن تشهد مزيداً من التطوير والتحسين</w:t>
      </w:r>
      <w:r w:rsidR="00407D03" w:rsidRPr="00611053">
        <w:rPr>
          <w:rFonts w:ascii="Simplified Arabic" w:hAnsi="Simplified Arabic" w:cs="Simplified Arabic" w:hint="cs"/>
          <w:sz w:val="28"/>
          <w:szCs w:val="28"/>
          <w:rtl/>
        </w:rPr>
        <w:t xml:space="preserve">، </w:t>
      </w:r>
      <w:r w:rsidRPr="00611053">
        <w:rPr>
          <w:rFonts w:ascii="Simplified Arabic" w:hAnsi="Simplified Arabic" w:cs="Simplified Arabic" w:hint="cs"/>
          <w:sz w:val="28"/>
          <w:szCs w:val="28"/>
          <w:rtl/>
        </w:rPr>
        <w:t xml:space="preserve">فعمليات محاكاة </w:t>
      </w:r>
      <w:r w:rsidR="00923721" w:rsidRPr="00611053">
        <w:rPr>
          <w:rFonts w:ascii="Simplified Arabic" w:hAnsi="Simplified Arabic" w:cs="Simplified Arabic" w:hint="cs"/>
          <w:sz w:val="28"/>
          <w:szCs w:val="28"/>
          <w:rtl/>
        </w:rPr>
        <w:t xml:space="preserve">تجربة التوجيه مثلاً </w:t>
      </w:r>
      <w:r w:rsidR="00407D03" w:rsidRPr="00611053">
        <w:rPr>
          <w:rFonts w:ascii="Simplified Arabic" w:hAnsi="Simplified Arabic" w:cs="Simplified Arabic" w:hint="cs"/>
          <w:sz w:val="28"/>
          <w:szCs w:val="28"/>
          <w:rtl/>
        </w:rPr>
        <w:t xml:space="preserve">تعتمد بشكل كبير على </w:t>
      </w:r>
      <w:r w:rsidR="00923721" w:rsidRPr="00611053">
        <w:rPr>
          <w:rFonts w:ascii="Simplified Arabic" w:hAnsi="Simplified Arabic" w:cs="Simplified Arabic" w:hint="cs"/>
          <w:sz w:val="28"/>
          <w:szCs w:val="28"/>
          <w:rtl/>
        </w:rPr>
        <w:t xml:space="preserve">انطباعات </w:t>
      </w:r>
      <w:r w:rsidR="00407D03" w:rsidRPr="00611053">
        <w:rPr>
          <w:rFonts w:ascii="Simplified Arabic" w:hAnsi="Simplified Arabic" w:cs="Simplified Arabic" w:hint="cs"/>
          <w:sz w:val="28"/>
          <w:szCs w:val="28"/>
          <w:rtl/>
        </w:rPr>
        <w:t>السائق</w:t>
      </w:r>
      <w:r w:rsidR="00923721" w:rsidRPr="00611053">
        <w:rPr>
          <w:rFonts w:ascii="Simplified Arabic" w:hAnsi="Simplified Arabic" w:cs="Simplified Arabic" w:hint="cs"/>
          <w:sz w:val="28"/>
          <w:szCs w:val="28"/>
          <w:rtl/>
        </w:rPr>
        <w:t>، ويتطلب توفير التجربة الأمثل ضبط الإعدادات بشكل يدوي</w:t>
      </w:r>
      <w:r w:rsidR="00407D03" w:rsidRPr="00611053">
        <w:rPr>
          <w:rFonts w:ascii="Simplified Arabic" w:hAnsi="Simplified Arabic" w:cs="Simplified Arabic" w:hint="cs"/>
          <w:sz w:val="28"/>
          <w:szCs w:val="28"/>
          <w:rtl/>
        </w:rPr>
        <w:t xml:space="preserve">. كما أن تكوين نماذج طرق معينة بأسطح دائمة التغير مثل الرمال </w:t>
      </w:r>
      <w:r w:rsidR="00D84DF2" w:rsidRPr="00611053">
        <w:rPr>
          <w:rFonts w:ascii="Simplified Arabic" w:hAnsi="Simplified Arabic" w:cs="Simplified Arabic" w:hint="cs"/>
          <w:sz w:val="28"/>
          <w:szCs w:val="28"/>
          <w:rtl/>
        </w:rPr>
        <w:t xml:space="preserve">ما زال </w:t>
      </w:r>
      <w:r w:rsidR="00407D03" w:rsidRPr="00611053">
        <w:rPr>
          <w:rFonts w:ascii="Simplified Arabic" w:hAnsi="Simplified Arabic" w:cs="Simplified Arabic" w:hint="cs"/>
          <w:sz w:val="28"/>
          <w:szCs w:val="28"/>
          <w:rtl/>
        </w:rPr>
        <w:t>يمثل تحدياً للمبرمجين</w:t>
      </w:r>
      <w:r w:rsidR="00D84DF2" w:rsidRPr="00611053">
        <w:rPr>
          <w:rFonts w:ascii="Simplified Arabic" w:hAnsi="Simplified Arabic" w:cs="Simplified Arabic" w:hint="cs"/>
          <w:sz w:val="28"/>
          <w:szCs w:val="28"/>
          <w:rtl/>
        </w:rPr>
        <w:t>،</w:t>
      </w:r>
      <w:r w:rsidR="00407D03" w:rsidRPr="00611053">
        <w:rPr>
          <w:rFonts w:ascii="Simplified Arabic" w:hAnsi="Simplified Arabic" w:cs="Simplified Arabic" w:hint="cs"/>
          <w:sz w:val="28"/>
          <w:szCs w:val="28"/>
          <w:rtl/>
        </w:rPr>
        <w:t xml:space="preserve"> </w:t>
      </w:r>
      <w:r w:rsidR="00D84DF2" w:rsidRPr="00611053">
        <w:rPr>
          <w:rFonts w:ascii="Simplified Arabic" w:hAnsi="Simplified Arabic" w:cs="Simplified Arabic" w:hint="cs"/>
          <w:sz w:val="28"/>
          <w:szCs w:val="28"/>
          <w:rtl/>
        </w:rPr>
        <w:t>وما زالت ال</w:t>
      </w:r>
      <w:r w:rsidR="00407D03" w:rsidRPr="00611053">
        <w:rPr>
          <w:rFonts w:ascii="Simplified Arabic" w:hAnsi="Simplified Arabic" w:cs="Simplified Arabic" w:hint="cs"/>
          <w:sz w:val="28"/>
          <w:szCs w:val="28"/>
          <w:rtl/>
        </w:rPr>
        <w:t xml:space="preserve">نماذج </w:t>
      </w:r>
      <w:r w:rsidR="00D84DF2" w:rsidRPr="00611053">
        <w:rPr>
          <w:rFonts w:ascii="Simplified Arabic" w:hAnsi="Simplified Arabic" w:cs="Simplified Arabic" w:hint="cs"/>
          <w:sz w:val="28"/>
          <w:szCs w:val="28"/>
          <w:rtl/>
        </w:rPr>
        <w:t xml:space="preserve">الفعلية مطلوبة </w:t>
      </w:r>
      <w:r w:rsidR="00407D03" w:rsidRPr="00611053">
        <w:rPr>
          <w:rFonts w:ascii="Simplified Arabic" w:hAnsi="Simplified Arabic" w:cs="Simplified Arabic" w:hint="cs"/>
          <w:sz w:val="28"/>
          <w:szCs w:val="28"/>
          <w:rtl/>
        </w:rPr>
        <w:t>لضمان دقة البيانات التي ينتجها جهاز المحاكاة.</w:t>
      </w:r>
    </w:p>
    <w:p w14:paraId="03B05BE7" w14:textId="77777777" w:rsidR="00407D03" w:rsidRPr="00611053" w:rsidRDefault="00407D03" w:rsidP="00C7457F">
      <w:pPr>
        <w:bidi/>
        <w:spacing w:after="0" w:line="240" w:lineRule="auto"/>
        <w:rPr>
          <w:rFonts w:ascii="Simplified Arabic" w:hAnsi="Simplified Arabic" w:cs="Simplified Arabic"/>
          <w:sz w:val="28"/>
          <w:szCs w:val="28"/>
        </w:rPr>
      </w:pPr>
    </w:p>
    <w:p w14:paraId="1FC25C46" w14:textId="2534BC46" w:rsidR="00407D03" w:rsidRPr="00611053" w:rsidRDefault="00F97501" w:rsidP="00C7457F">
      <w:pPr>
        <w:bidi/>
        <w:spacing w:after="0" w:line="240" w:lineRule="auto"/>
        <w:rPr>
          <w:rFonts w:ascii="Simplified Arabic" w:hAnsi="Simplified Arabic" w:cs="Simplified Arabic"/>
          <w:sz w:val="28"/>
          <w:szCs w:val="28"/>
          <w:rtl/>
        </w:rPr>
      </w:pPr>
      <w:r w:rsidRPr="00611053">
        <w:rPr>
          <w:rFonts w:ascii="Simplified Arabic" w:hAnsi="Simplified Arabic" w:cs="Simplified Arabic" w:hint="cs"/>
          <w:sz w:val="28"/>
          <w:szCs w:val="28"/>
          <w:rtl/>
        </w:rPr>
        <w:t xml:space="preserve">وتتجسد </w:t>
      </w:r>
      <w:r w:rsidR="00407D03" w:rsidRPr="00611053">
        <w:rPr>
          <w:rFonts w:ascii="Simplified Arabic" w:hAnsi="Simplified Arabic" w:cs="Simplified Arabic" w:hint="cs"/>
          <w:sz w:val="28"/>
          <w:szCs w:val="28"/>
          <w:rtl/>
        </w:rPr>
        <w:t xml:space="preserve">الرؤية المثالية </w:t>
      </w:r>
      <w:r w:rsidR="005C1344" w:rsidRPr="00611053">
        <w:rPr>
          <w:rFonts w:ascii="Simplified Arabic" w:hAnsi="Simplified Arabic" w:cs="Simplified Arabic" w:hint="cs"/>
          <w:sz w:val="28"/>
          <w:szCs w:val="28"/>
          <w:rtl/>
        </w:rPr>
        <w:t>ل</w:t>
      </w:r>
      <w:r w:rsidR="00407D03" w:rsidRPr="00611053">
        <w:rPr>
          <w:rFonts w:ascii="Simplified Arabic" w:hAnsi="Simplified Arabic" w:cs="Simplified Arabic" w:hint="cs"/>
          <w:sz w:val="28"/>
          <w:szCs w:val="28"/>
          <w:rtl/>
        </w:rPr>
        <w:t xml:space="preserve">فريق ديناميكيات المركبات </w:t>
      </w:r>
      <w:r w:rsidR="000911B8" w:rsidRPr="00611053">
        <w:rPr>
          <w:rFonts w:ascii="Simplified Arabic" w:hAnsi="Simplified Arabic" w:cs="Simplified Arabic" w:hint="cs"/>
          <w:sz w:val="28"/>
          <w:szCs w:val="28"/>
          <w:rtl/>
        </w:rPr>
        <w:t xml:space="preserve">في إجراء </w:t>
      </w:r>
      <w:r w:rsidR="00407D03" w:rsidRPr="00611053">
        <w:rPr>
          <w:rFonts w:ascii="Simplified Arabic" w:hAnsi="Simplified Arabic" w:cs="Simplified Arabic" w:hint="cs"/>
          <w:sz w:val="28"/>
          <w:szCs w:val="28"/>
          <w:rtl/>
        </w:rPr>
        <w:t xml:space="preserve">عمليات المحاكاة لتطوير مركبات تلبي المعايير التي يتطلع </w:t>
      </w:r>
      <w:r w:rsidR="000911B8" w:rsidRPr="00611053">
        <w:rPr>
          <w:rFonts w:ascii="Simplified Arabic" w:hAnsi="Simplified Arabic" w:cs="Simplified Arabic" w:hint="cs"/>
          <w:sz w:val="28"/>
          <w:szCs w:val="28"/>
          <w:rtl/>
        </w:rPr>
        <w:t>إ</w:t>
      </w:r>
      <w:r w:rsidR="00407D03" w:rsidRPr="00611053">
        <w:rPr>
          <w:rFonts w:ascii="Simplified Arabic" w:hAnsi="Simplified Arabic" w:cs="Simplified Arabic" w:hint="cs"/>
          <w:sz w:val="28"/>
          <w:szCs w:val="28"/>
          <w:rtl/>
        </w:rPr>
        <w:t>ل</w:t>
      </w:r>
      <w:r w:rsidR="000911B8" w:rsidRPr="00611053">
        <w:rPr>
          <w:rFonts w:ascii="Simplified Arabic" w:hAnsi="Simplified Arabic" w:cs="Simplified Arabic" w:hint="cs"/>
          <w:sz w:val="28"/>
          <w:szCs w:val="28"/>
          <w:rtl/>
        </w:rPr>
        <w:t>ي</w:t>
      </w:r>
      <w:r w:rsidR="00407D03" w:rsidRPr="00611053">
        <w:rPr>
          <w:rFonts w:ascii="Simplified Arabic" w:hAnsi="Simplified Arabic" w:cs="Simplified Arabic" w:hint="cs"/>
          <w:sz w:val="28"/>
          <w:szCs w:val="28"/>
          <w:rtl/>
        </w:rPr>
        <w:t>ها العملاء</w:t>
      </w:r>
      <w:r w:rsidR="00443D7E" w:rsidRPr="00611053">
        <w:rPr>
          <w:rFonts w:ascii="Simplified Arabic" w:hAnsi="Simplified Arabic" w:cs="Simplified Arabic" w:hint="cs"/>
          <w:sz w:val="28"/>
          <w:szCs w:val="28"/>
          <w:rtl/>
        </w:rPr>
        <w:t xml:space="preserve">، لكن هذه البيئة </w:t>
      </w:r>
      <w:r w:rsidR="002828F3" w:rsidRPr="00611053">
        <w:rPr>
          <w:rFonts w:ascii="Simplified Arabic" w:hAnsi="Simplified Arabic" w:cs="Simplified Arabic" w:hint="cs"/>
          <w:sz w:val="28"/>
          <w:szCs w:val="28"/>
          <w:rtl/>
        </w:rPr>
        <w:t>تكثر فيها ال</w:t>
      </w:r>
      <w:r w:rsidR="00443D7E" w:rsidRPr="00611053">
        <w:rPr>
          <w:rFonts w:ascii="Simplified Arabic" w:hAnsi="Simplified Arabic" w:cs="Simplified Arabic" w:hint="cs"/>
          <w:sz w:val="28"/>
          <w:szCs w:val="28"/>
          <w:rtl/>
        </w:rPr>
        <w:t>تغ</w:t>
      </w:r>
      <w:r w:rsidR="002828F3" w:rsidRPr="00611053">
        <w:rPr>
          <w:rFonts w:ascii="Simplified Arabic" w:hAnsi="Simplified Arabic" w:cs="Simplified Arabic" w:hint="cs"/>
          <w:sz w:val="28"/>
          <w:szCs w:val="28"/>
          <w:rtl/>
        </w:rPr>
        <w:t>ي</w:t>
      </w:r>
      <w:r w:rsidR="00443D7E" w:rsidRPr="00611053">
        <w:rPr>
          <w:rFonts w:ascii="Simplified Arabic" w:hAnsi="Simplified Arabic" w:cs="Simplified Arabic" w:hint="cs"/>
          <w:sz w:val="28"/>
          <w:szCs w:val="28"/>
          <w:rtl/>
        </w:rPr>
        <w:t>يرات</w:t>
      </w:r>
      <w:r w:rsidR="00384BA5" w:rsidRPr="00611053">
        <w:rPr>
          <w:rFonts w:ascii="Simplified Arabic" w:hAnsi="Simplified Arabic" w:cs="Simplified Arabic" w:hint="cs"/>
          <w:sz w:val="28"/>
          <w:szCs w:val="28"/>
          <w:rtl/>
        </w:rPr>
        <w:t>، وكذلك الأمر بالنسبة</w:t>
      </w:r>
      <w:r w:rsidR="00407D03" w:rsidRPr="00611053">
        <w:rPr>
          <w:rFonts w:ascii="Simplified Arabic" w:hAnsi="Simplified Arabic" w:cs="Simplified Arabic" w:hint="cs"/>
          <w:sz w:val="28"/>
          <w:szCs w:val="28"/>
          <w:rtl/>
        </w:rPr>
        <w:t xml:space="preserve"> </w:t>
      </w:r>
      <w:r w:rsidR="00384BA5" w:rsidRPr="00611053">
        <w:rPr>
          <w:rFonts w:ascii="Simplified Arabic" w:hAnsi="Simplified Arabic" w:cs="Simplified Arabic" w:hint="cs"/>
          <w:sz w:val="28"/>
          <w:szCs w:val="28"/>
          <w:rtl/>
        </w:rPr>
        <w:t>ل</w:t>
      </w:r>
      <w:r w:rsidR="00407D03" w:rsidRPr="00611053">
        <w:rPr>
          <w:rFonts w:ascii="Simplified Arabic" w:hAnsi="Simplified Arabic" w:cs="Simplified Arabic" w:hint="cs"/>
          <w:sz w:val="28"/>
          <w:szCs w:val="28"/>
          <w:rtl/>
        </w:rPr>
        <w:t xml:space="preserve">رغبات العملاء واحتياجاتهم، </w:t>
      </w:r>
      <w:r w:rsidR="00384BA5" w:rsidRPr="00611053">
        <w:rPr>
          <w:rFonts w:ascii="Simplified Arabic" w:hAnsi="Simplified Arabic" w:cs="Simplified Arabic" w:hint="cs"/>
          <w:sz w:val="28"/>
          <w:szCs w:val="28"/>
          <w:rtl/>
        </w:rPr>
        <w:t>ولهذا</w:t>
      </w:r>
      <w:r w:rsidR="002828F3" w:rsidRPr="00611053">
        <w:rPr>
          <w:rFonts w:ascii="Simplified Arabic" w:hAnsi="Simplified Arabic" w:cs="Simplified Arabic" w:hint="cs"/>
          <w:sz w:val="28"/>
          <w:szCs w:val="28"/>
          <w:rtl/>
        </w:rPr>
        <w:t xml:space="preserve"> تشهد مركبات فورد في السوق تطوراً متواصلاً. </w:t>
      </w:r>
    </w:p>
    <w:p w14:paraId="7E5ABB79" w14:textId="77777777" w:rsidR="00407D03" w:rsidRPr="00611053" w:rsidRDefault="00407D03" w:rsidP="00C7457F">
      <w:pPr>
        <w:bidi/>
        <w:spacing w:after="0" w:line="240" w:lineRule="auto"/>
        <w:rPr>
          <w:rFonts w:ascii="Simplified Arabic" w:hAnsi="Simplified Arabic" w:cs="Simplified Arabic"/>
          <w:sz w:val="28"/>
          <w:szCs w:val="28"/>
          <w:rtl/>
        </w:rPr>
      </w:pPr>
    </w:p>
    <w:p w14:paraId="6E2E49E1" w14:textId="1A7D82DB" w:rsidR="006712A9" w:rsidRPr="00611053" w:rsidRDefault="00407D03" w:rsidP="00C7457F">
      <w:pPr>
        <w:bidi/>
        <w:spacing w:after="0" w:line="240" w:lineRule="auto"/>
        <w:rPr>
          <w:rFonts w:ascii="Simplified Arabic" w:hAnsi="Simplified Arabic" w:cs="Simplified Arabic"/>
          <w:sz w:val="28"/>
          <w:szCs w:val="28"/>
        </w:rPr>
      </w:pPr>
      <w:r w:rsidRPr="00611053">
        <w:rPr>
          <w:rFonts w:ascii="Simplified Arabic" w:hAnsi="Simplified Arabic" w:cs="Simplified Arabic" w:hint="cs"/>
          <w:sz w:val="28"/>
          <w:szCs w:val="28"/>
          <w:rtl/>
        </w:rPr>
        <w:t>واختتم بيركس: "</w:t>
      </w:r>
      <w:r w:rsidR="00744B92" w:rsidRPr="00611053">
        <w:rPr>
          <w:rFonts w:ascii="Simplified Arabic" w:hAnsi="Simplified Arabic" w:cs="Simplified Arabic" w:hint="cs"/>
          <w:sz w:val="28"/>
          <w:szCs w:val="28"/>
          <w:rtl/>
        </w:rPr>
        <w:t>ت</w:t>
      </w:r>
      <w:r w:rsidR="009266B3" w:rsidRPr="00611053">
        <w:rPr>
          <w:rFonts w:ascii="Simplified Arabic" w:hAnsi="Simplified Arabic" w:cs="Simplified Arabic" w:hint="cs"/>
          <w:sz w:val="28"/>
          <w:szCs w:val="28"/>
          <w:rtl/>
        </w:rPr>
        <w:t xml:space="preserve">سعى </w:t>
      </w:r>
      <w:r w:rsidRPr="00611053">
        <w:rPr>
          <w:rFonts w:ascii="Simplified Arabic" w:hAnsi="Simplified Arabic" w:cs="Simplified Arabic" w:hint="cs"/>
          <w:sz w:val="28"/>
          <w:szCs w:val="28"/>
          <w:rtl/>
        </w:rPr>
        <w:t xml:space="preserve">فورد أستراليا </w:t>
      </w:r>
      <w:r w:rsidR="009266B3" w:rsidRPr="00611053">
        <w:rPr>
          <w:rFonts w:ascii="Simplified Arabic" w:hAnsi="Simplified Arabic" w:cs="Simplified Arabic" w:hint="cs"/>
          <w:sz w:val="28"/>
          <w:szCs w:val="28"/>
          <w:rtl/>
        </w:rPr>
        <w:t xml:space="preserve">باستمرار إلى تعزيز قدراتها التحليلية، وتتصدر مجال </w:t>
      </w:r>
      <w:r w:rsidRPr="00611053">
        <w:rPr>
          <w:rFonts w:ascii="Simplified Arabic" w:hAnsi="Simplified Arabic" w:cs="Simplified Arabic" w:hint="cs"/>
          <w:sz w:val="28"/>
          <w:szCs w:val="28"/>
          <w:rtl/>
        </w:rPr>
        <w:t>ديناميكيات المركب</w:t>
      </w:r>
      <w:r w:rsidR="009266B3" w:rsidRPr="00611053">
        <w:rPr>
          <w:rFonts w:ascii="Simplified Arabic" w:hAnsi="Simplified Arabic" w:cs="Simplified Arabic" w:hint="cs"/>
          <w:sz w:val="28"/>
          <w:szCs w:val="28"/>
          <w:rtl/>
        </w:rPr>
        <w:t>ات</w:t>
      </w:r>
      <w:r w:rsidRPr="00611053">
        <w:rPr>
          <w:rFonts w:ascii="Simplified Arabic" w:hAnsi="Simplified Arabic" w:cs="Simplified Arabic" w:hint="cs"/>
          <w:sz w:val="28"/>
          <w:szCs w:val="28"/>
          <w:rtl/>
        </w:rPr>
        <w:t xml:space="preserve">. </w:t>
      </w:r>
      <w:r w:rsidR="00B72C84" w:rsidRPr="00611053">
        <w:rPr>
          <w:rFonts w:ascii="Simplified Arabic" w:hAnsi="Simplified Arabic" w:cs="Simplified Arabic" w:hint="cs"/>
          <w:sz w:val="28"/>
          <w:szCs w:val="28"/>
          <w:rtl/>
          <w:lang w:bidi="ar-AE"/>
        </w:rPr>
        <w:t xml:space="preserve">ولهذا </w:t>
      </w:r>
      <w:r w:rsidRPr="00611053">
        <w:rPr>
          <w:rFonts w:ascii="Simplified Arabic" w:hAnsi="Simplified Arabic" w:cs="Simplified Arabic" w:hint="cs"/>
          <w:sz w:val="28"/>
          <w:szCs w:val="28"/>
          <w:rtl/>
        </w:rPr>
        <w:t xml:space="preserve">أواصل </w:t>
      </w:r>
      <w:r w:rsidR="00B72C84" w:rsidRPr="00611053">
        <w:rPr>
          <w:rFonts w:ascii="Simplified Arabic" w:hAnsi="Simplified Arabic" w:cs="Simplified Arabic" w:hint="cs"/>
          <w:sz w:val="28"/>
          <w:szCs w:val="28"/>
          <w:rtl/>
        </w:rPr>
        <w:t xml:space="preserve">تشجيع فريقنا الهندسي على </w:t>
      </w:r>
      <w:r w:rsidRPr="00611053">
        <w:rPr>
          <w:rFonts w:ascii="Simplified Arabic" w:hAnsi="Simplified Arabic" w:cs="Simplified Arabic" w:hint="cs"/>
          <w:sz w:val="28"/>
          <w:szCs w:val="28"/>
          <w:rtl/>
        </w:rPr>
        <w:t xml:space="preserve">تطوير الأدوات </w:t>
      </w:r>
      <w:r w:rsidR="005D4FBD" w:rsidRPr="00611053">
        <w:rPr>
          <w:rFonts w:ascii="Simplified Arabic" w:hAnsi="Simplified Arabic" w:cs="Simplified Arabic" w:hint="cs"/>
          <w:sz w:val="28"/>
          <w:szCs w:val="28"/>
          <w:rtl/>
        </w:rPr>
        <w:t>والمنهجيات</w:t>
      </w:r>
      <w:r w:rsidRPr="00611053">
        <w:rPr>
          <w:rFonts w:ascii="Simplified Arabic" w:hAnsi="Simplified Arabic" w:cs="Simplified Arabic" w:hint="cs"/>
          <w:sz w:val="28"/>
          <w:szCs w:val="28"/>
          <w:rtl/>
        </w:rPr>
        <w:t xml:space="preserve"> التي ستتيح لنا يوم</w:t>
      </w:r>
      <w:r w:rsidR="00B72C84" w:rsidRPr="00611053">
        <w:rPr>
          <w:rFonts w:ascii="Simplified Arabic" w:hAnsi="Simplified Arabic" w:cs="Simplified Arabic" w:hint="cs"/>
          <w:sz w:val="28"/>
          <w:szCs w:val="28"/>
          <w:rtl/>
        </w:rPr>
        <w:t>اً</w:t>
      </w:r>
      <w:r w:rsidRPr="00611053">
        <w:rPr>
          <w:rFonts w:ascii="Simplified Arabic" w:hAnsi="Simplified Arabic" w:cs="Simplified Arabic" w:hint="cs"/>
          <w:sz w:val="28"/>
          <w:szCs w:val="28"/>
          <w:rtl/>
        </w:rPr>
        <w:t xml:space="preserve"> ما تطوير مركبة باستخدام بيانات </w:t>
      </w:r>
      <w:r w:rsidR="00B72C84" w:rsidRPr="00611053">
        <w:rPr>
          <w:rFonts w:ascii="Simplified Arabic" w:hAnsi="Simplified Arabic" w:cs="Simplified Arabic" w:hint="cs"/>
          <w:sz w:val="28"/>
          <w:szCs w:val="28"/>
          <w:rtl/>
        </w:rPr>
        <w:t xml:space="preserve">عالية الدقة </w:t>
      </w:r>
      <w:r w:rsidRPr="00611053">
        <w:rPr>
          <w:rFonts w:ascii="Simplified Arabic" w:hAnsi="Simplified Arabic" w:cs="Simplified Arabic" w:hint="cs"/>
          <w:sz w:val="28"/>
          <w:szCs w:val="28"/>
          <w:rtl/>
        </w:rPr>
        <w:t xml:space="preserve">لعملائنا </w:t>
      </w:r>
      <w:r w:rsidR="00B72C84" w:rsidRPr="00611053">
        <w:rPr>
          <w:rFonts w:ascii="Simplified Arabic" w:hAnsi="Simplified Arabic" w:cs="Simplified Arabic" w:hint="cs"/>
          <w:sz w:val="28"/>
          <w:szCs w:val="28"/>
          <w:rtl/>
        </w:rPr>
        <w:t xml:space="preserve">حول </w:t>
      </w:r>
      <w:r w:rsidRPr="00611053">
        <w:rPr>
          <w:rFonts w:ascii="Simplified Arabic" w:hAnsi="Simplified Arabic" w:cs="Simplified Arabic" w:hint="cs"/>
          <w:sz w:val="28"/>
          <w:szCs w:val="28"/>
          <w:rtl/>
        </w:rPr>
        <w:t>العالم".</w:t>
      </w:r>
    </w:p>
    <w:p w14:paraId="5C11B900" w14:textId="77777777" w:rsidR="00C74D1B" w:rsidRPr="00611053" w:rsidRDefault="00C74D1B" w:rsidP="00C74D1B">
      <w:pPr>
        <w:bidi/>
        <w:spacing w:after="0" w:line="240" w:lineRule="auto"/>
        <w:rPr>
          <w:rFonts w:ascii="Simplified Arabic" w:hAnsi="Simplified Arabic" w:cs="Simplified Arabic"/>
          <w:sz w:val="28"/>
          <w:szCs w:val="28"/>
        </w:rPr>
      </w:pPr>
    </w:p>
    <w:p w14:paraId="0D0058CA" w14:textId="4B7EDCC3" w:rsidR="006712A9" w:rsidRPr="006712A9" w:rsidRDefault="006712A9" w:rsidP="00FA745B">
      <w:pPr>
        <w:bidi/>
        <w:spacing w:after="0" w:line="240" w:lineRule="auto"/>
        <w:jc w:val="center"/>
        <w:rPr>
          <w:rFonts w:ascii="Simplified Arabic" w:hAnsi="Simplified Arabic" w:cs="Simplified Arabic"/>
          <w:sz w:val="28"/>
          <w:szCs w:val="28"/>
        </w:rPr>
      </w:pPr>
      <w:r w:rsidRPr="00611053">
        <w:rPr>
          <w:rFonts w:ascii="Simplified Arabic" w:hAnsi="Simplified Arabic" w:cs="Simplified Arabic" w:hint="cs"/>
          <w:sz w:val="28"/>
          <w:szCs w:val="28"/>
        </w:rPr>
        <w:t># # #</w:t>
      </w:r>
    </w:p>
    <w:p w14:paraId="615AE3E5" w14:textId="77777777" w:rsidR="006712A9" w:rsidRPr="00873F06" w:rsidRDefault="006712A9" w:rsidP="00FA745B">
      <w:pPr>
        <w:bidi/>
        <w:spacing w:after="0" w:line="240" w:lineRule="auto"/>
        <w:jc w:val="both"/>
        <w:rPr>
          <w:rFonts w:ascii="Simplified Arabic" w:hAnsi="Simplified Arabic" w:cs="Simplified Arabic"/>
        </w:rPr>
      </w:pPr>
    </w:p>
    <w:p w14:paraId="3238C96D" w14:textId="77777777" w:rsidR="005436FB" w:rsidRPr="009B4317" w:rsidRDefault="005436FB" w:rsidP="00FA745B">
      <w:pPr>
        <w:bidi/>
        <w:spacing w:after="0" w:line="240" w:lineRule="auto"/>
        <w:rPr>
          <w:rFonts w:ascii="Simplified Arabic" w:hAnsi="Simplified Arabic" w:cs="Simplified Arabic"/>
          <w:b/>
          <w:bCs/>
          <w:i/>
          <w:iCs/>
          <w:sz w:val="20"/>
          <w:szCs w:val="20"/>
        </w:rPr>
      </w:pPr>
      <w:r w:rsidRPr="009B4317">
        <w:rPr>
          <w:rFonts w:ascii="Simplified Arabic" w:hAnsi="Simplified Arabic" w:cs="Simplified Arabic"/>
          <w:b/>
          <w:bCs/>
          <w:i/>
          <w:iCs/>
          <w:sz w:val="20"/>
          <w:szCs w:val="20"/>
          <w:rtl/>
        </w:rPr>
        <w:t xml:space="preserve">نبذة عن شركة فورد </w:t>
      </w:r>
    </w:p>
    <w:p w14:paraId="47941904" w14:textId="420D5465" w:rsidR="005436FB" w:rsidRPr="009B4317" w:rsidRDefault="005436FB" w:rsidP="00FA745B">
      <w:pPr>
        <w:bidi/>
        <w:spacing w:after="0" w:line="240" w:lineRule="auto"/>
        <w:rPr>
          <w:rFonts w:ascii="Simplified Arabic" w:hAnsi="Simplified Arabic" w:cs="Simplified Arabic"/>
          <w:i/>
          <w:iCs/>
          <w:color w:val="0000FF"/>
          <w:sz w:val="20"/>
          <w:szCs w:val="20"/>
          <w:u w:val="single"/>
        </w:rPr>
      </w:pPr>
      <w:r w:rsidRPr="009B4317">
        <w:rPr>
          <w:rFonts w:ascii="Simplified Arabic" w:hAnsi="Simplified Arabic" w:cs="Simplified Arabic"/>
          <w:i/>
          <w:iCs/>
          <w:sz w:val="20"/>
          <w:szCs w:val="20"/>
          <w:rtl/>
        </w:rPr>
        <w:t>فورد موتور كومباني هي شركة عالمية مدرجة في بورصة نيويورك بالرمز</w:t>
      </w:r>
      <w:r w:rsidRPr="009B4317">
        <w:rPr>
          <w:rFonts w:ascii="Simplified Arabic" w:hAnsi="Simplified Arabic" w:cs="Simplified Arabic"/>
          <w:i/>
          <w:iCs/>
          <w:sz w:val="20"/>
          <w:szCs w:val="20"/>
        </w:rPr>
        <w:t>(NYSE: F)</w:t>
      </w:r>
      <w:r w:rsidRPr="009B4317">
        <w:rPr>
          <w:rFonts w:ascii="Simplified Arabic" w:hAnsi="Simplified Arabic" w:cs="Simplified Arabic"/>
          <w:i/>
          <w:iCs/>
          <w:sz w:val="20"/>
          <w:szCs w:val="20"/>
          <w:rtl/>
          <w:lang w:bidi="ar-AE"/>
        </w:rPr>
        <w:t xml:space="preserve"> و</w:t>
      </w:r>
      <w:r w:rsidRPr="009B4317">
        <w:rPr>
          <w:rFonts w:ascii="Simplified Arabic" w:hAnsi="Simplified Arabic" w:cs="Simplified Arabic"/>
          <w:i/>
          <w:iCs/>
          <w:sz w:val="20"/>
          <w:szCs w:val="20"/>
          <w:rtl/>
        </w:rPr>
        <w:t>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w:t>
      </w:r>
      <w:r w:rsidR="00073513" w:rsidRPr="009B4317">
        <w:rPr>
          <w:rFonts w:ascii="Simplified Arabic" w:hAnsi="Simplified Arabic" w:cs="Simplified Arabic"/>
          <w:i/>
          <w:iCs/>
          <w:sz w:val="20"/>
          <w:szCs w:val="20"/>
          <w:rtl/>
        </w:rPr>
        <w:t>87</w:t>
      </w:r>
      <w:r w:rsidRPr="009B4317">
        <w:rPr>
          <w:rFonts w:ascii="Simplified Arabic" w:hAnsi="Simplified Arabic" w:cs="Simplified Arabic"/>
          <w:i/>
          <w:iCs/>
          <w:sz w:val="20"/>
          <w:szCs w:val="20"/>
          <w:rtl/>
        </w:rPr>
        <w:t xml:space="preserve">000 موظف </w:t>
      </w:r>
      <w:r w:rsidRPr="009B4317">
        <w:rPr>
          <w:rFonts w:ascii="Simplified Arabic" w:hAnsi="Simplified Arabic" w:cs="Simplified Arabic"/>
          <w:i/>
          <w:iCs/>
          <w:sz w:val="20"/>
          <w:szCs w:val="20"/>
          <w:rtl/>
        </w:rPr>
        <w:lastRenderedPageBreak/>
        <w:t xml:space="preserve">في كافة أرجاء العالم. لمزيد من المعلومات حول فورد ومنتجاتها وشركة فورد موتور كريديت، يرجى زيارة الموقع الإلكتروني </w:t>
      </w:r>
      <w:hyperlink r:id="rId11" w:history="1">
        <w:r w:rsidRPr="009B4317">
          <w:rPr>
            <w:rStyle w:val="Hyperlink"/>
            <w:rFonts w:ascii="Simplified Arabic" w:hAnsi="Simplified Arabic" w:cs="Simplified Arabic"/>
            <w:i/>
            <w:iCs/>
            <w:sz w:val="20"/>
            <w:szCs w:val="20"/>
          </w:rPr>
          <w:t>www.corporate.ford.com</w:t>
        </w:r>
      </w:hyperlink>
      <w:r w:rsidRPr="009B4317">
        <w:rPr>
          <w:rFonts w:ascii="Simplified Arabic" w:hAnsi="Simplified Arabic" w:cs="Simplified Arabic"/>
          <w:i/>
          <w:iCs/>
          <w:color w:val="0000FF"/>
          <w:sz w:val="20"/>
          <w:szCs w:val="20"/>
          <w:u w:val="single"/>
          <w:rtl/>
          <w:lang w:bidi="ar-AE"/>
        </w:rPr>
        <w:t>.</w:t>
      </w:r>
    </w:p>
    <w:p w14:paraId="179084B3" w14:textId="77777777" w:rsidR="005436FB" w:rsidRPr="009B4317" w:rsidRDefault="005436FB" w:rsidP="00C7457F">
      <w:pPr>
        <w:bidi/>
        <w:spacing w:after="0" w:line="240" w:lineRule="auto"/>
        <w:rPr>
          <w:rFonts w:ascii="Simplified Arabic" w:hAnsi="Simplified Arabic" w:cs="Simplified Arabic"/>
          <w:i/>
          <w:iCs/>
          <w:color w:val="0000FF"/>
          <w:sz w:val="20"/>
          <w:szCs w:val="20"/>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5436FB" w:rsidRPr="009B4317" w14:paraId="0613A3F2" w14:textId="77777777" w:rsidTr="005436FB">
        <w:trPr>
          <w:trHeight w:val="490"/>
        </w:trPr>
        <w:tc>
          <w:tcPr>
            <w:tcW w:w="1188" w:type="dxa"/>
            <w:tcMar>
              <w:top w:w="0" w:type="dxa"/>
              <w:left w:w="108" w:type="dxa"/>
              <w:bottom w:w="0" w:type="dxa"/>
              <w:right w:w="108" w:type="dxa"/>
            </w:tcMar>
            <w:hideMark/>
          </w:tcPr>
          <w:p w14:paraId="1E3F7D21" w14:textId="77777777" w:rsidR="005436FB" w:rsidRPr="009B4317" w:rsidRDefault="005436FB" w:rsidP="00C7457F">
            <w:pPr>
              <w:bidi/>
              <w:spacing w:after="0" w:line="240" w:lineRule="auto"/>
              <w:rPr>
                <w:rFonts w:ascii="Simplified Arabic" w:hAnsi="Simplified Arabic" w:cs="Simplified Arabic"/>
                <w:sz w:val="20"/>
                <w:szCs w:val="20"/>
                <w:lang w:eastAsia="en-GB"/>
              </w:rPr>
            </w:pPr>
            <w:r w:rsidRPr="009B4317">
              <w:rPr>
                <w:rFonts w:ascii="Simplified Arabic" w:hAnsi="Simplified Arabic" w:cs="Simplified Arabic"/>
                <w:b/>
                <w:bCs/>
                <w:i/>
                <w:iCs/>
                <w:sz w:val="20"/>
                <w:szCs w:val="20"/>
                <w:rtl/>
                <w:lang w:eastAsia="en-GB" w:bidi="ar-LB"/>
              </w:rPr>
              <w:t>جهات الاتصال:</w:t>
            </w:r>
          </w:p>
        </w:tc>
        <w:tc>
          <w:tcPr>
            <w:tcW w:w="3399" w:type="dxa"/>
            <w:tcMar>
              <w:top w:w="0" w:type="dxa"/>
              <w:left w:w="108" w:type="dxa"/>
              <w:bottom w:w="0" w:type="dxa"/>
              <w:right w:w="108" w:type="dxa"/>
            </w:tcMar>
            <w:hideMark/>
          </w:tcPr>
          <w:p w14:paraId="04B01403" w14:textId="77777777" w:rsidR="005436FB" w:rsidRPr="009B4317" w:rsidRDefault="005436FB" w:rsidP="00C7457F">
            <w:pPr>
              <w:bidi/>
              <w:spacing w:after="0" w:line="240" w:lineRule="auto"/>
              <w:rPr>
                <w:rFonts w:ascii="Simplified Arabic" w:hAnsi="Simplified Arabic" w:cs="Simplified Arabic"/>
                <w:sz w:val="20"/>
                <w:szCs w:val="20"/>
                <w:lang w:eastAsia="en-GB"/>
              </w:rPr>
            </w:pPr>
            <w:r w:rsidRPr="009B4317">
              <w:rPr>
                <w:rFonts w:ascii="Simplified Arabic" w:hAnsi="Simplified Arabic" w:cs="Simplified Arabic"/>
                <w:sz w:val="20"/>
                <w:szCs w:val="20"/>
                <w:rtl/>
                <w:lang w:eastAsia="en-GB" w:bidi="ar-LB"/>
              </w:rPr>
              <w:t>رانيا الشرفاء</w:t>
            </w:r>
          </w:p>
          <w:p w14:paraId="3E9B148E" w14:textId="77777777" w:rsidR="00FA745B" w:rsidRPr="009B4317" w:rsidRDefault="00FA745B" w:rsidP="00FA745B">
            <w:pPr>
              <w:bidi/>
              <w:spacing w:after="0" w:line="240" w:lineRule="auto"/>
              <w:rPr>
                <w:rFonts w:ascii="Simplified Arabic" w:hAnsi="Simplified Arabic" w:cs="Simplified Arabic"/>
                <w:sz w:val="20"/>
                <w:szCs w:val="20"/>
                <w:lang w:eastAsia="en-GB"/>
              </w:rPr>
            </w:pPr>
            <w:r w:rsidRPr="009B4317">
              <w:rPr>
                <w:rFonts w:ascii="Simplified Arabic" w:hAnsi="Simplified Arabic" w:cs="Simplified Arabic"/>
                <w:sz w:val="20"/>
                <w:szCs w:val="20"/>
                <w:rtl/>
                <w:lang w:eastAsia="en-GB" w:bidi="ar-LB"/>
              </w:rPr>
              <w:t>مدير الاتصال- الشرق الأوسط</w:t>
            </w:r>
          </w:p>
          <w:p w14:paraId="7CE15F37" w14:textId="5070A2CD" w:rsidR="005436FB" w:rsidRPr="009B4317" w:rsidRDefault="00FA745B" w:rsidP="00FA745B">
            <w:pPr>
              <w:bidi/>
              <w:spacing w:after="0" w:line="240" w:lineRule="auto"/>
              <w:rPr>
                <w:rFonts w:ascii="Simplified Arabic" w:hAnsi="Simplified Arabic" w:cs="Simplified Arabic"/>
                <w:sz w:val="20"/>
                <w:szCs w:val="20"/>
                <w:lang w:eastAsia="en-GB"/>
              </w:rPr>
            </w:pPr>
            <w:r w:rsidRPr="009B4317">
              <w:rPr>
                <w:rFonts w:ascii="Simplified Arabic" w:hAnsi="Simplified Arabic" w:cs="Simplified Arabic"/>
                <w:sz w:val="20"/>
                <w:szCs w:val="20"/>
                <w:rtl/>
                <w:lang w:eastAsia="en-GB" w:bidi="ar-LB"/>
              </w:rPr>
              <w:t>الأسواق المباشرة</w:t>
            </w:r>
          </w:p>
        </w:tc>
        <w:tc>
          <w:tcPr>
            <w:tcW w:w="653" w:type="dxa"/>
            <w:tcMar>
              <w:top w:w="0" w:type="dxa"/>
              <w:left w:w="108" w:type="dxa"/>
              <w:bottom w:w="0" w:type="dxa"/>
              <w:right w:w="108" w:type="dxa"/>
            </w:tcMar>
          </w:tcPr>
          <w:p w14:paraId="6D0EAB00" w14:textId="77777777" w:rsidR="005436FB" w:rsidRPr="009B4317" w:rsidRDefault="005436FB" w:rsidP="00C7457F">
            <w:pPr>
              <w:bidi/>
              <w:spacing w:after="0" w:line="240" w:lineRule="auto"/>
              <w:rPr>
                <w:rFonts w:ascii="Simplified Arabic" w:hAnsi="Simplified Arabic" w:cs="Simplified Arabic"/>
                <w:sz w:val="20"/>
                <w:szCs w:val="20"/>
                <w:lang w:eastAsia="en-GB"/>
              </w:rPr>
            </w:pPr>
          </w:p>
        </w:tc>
        <w:tc>
          <w:tcPr>
            <w:tcW w:w="3595" w:type="dxa"/>
            <w:tcMar>
              <w:top w:w="0" w:type="dxa"/>
              <w:left w:w="108" w:type="dxa"/>
              <w:bottom w:w="0" w:type="dxa"/>
              <w:right w:w="108" w:type="dxa"/>
            </w:tcMar>
            <w:hideMark/>
          </w:tcPr>
          <w:p w14:paraId="66C32019" w14:textId="77777777" w:rsidR="005436FB" w:rsidRPr="009B4317" w:rsidRDefault="005436FB" w:rsidP="00C7457F">
            <w:pPr>
              <w:bidi/>
              <w:spacing w:after="0" w:line="240" w:lineRule="auto"/>
              <w:rPr>
                <w:rFonts w:ascii="Simplified Arabic" w:hAnsi="Simplified Arabic" w:cs="Simplified Arabic"/>
                <w:sz w:val="20"/>
                <w:szCs w:val="20"/>
                <w:lang w:eastAsia="en-GB"/>
              </w:rPr>
            </w:pPr>
            <w:r w:rsidRPr="009B4317">
              <w:rPr>
                <w:rFonts w:ascii="Simplified Arabic" w:hAnsi="Simplified Arabic" w:cs="Simplified Arabic"/>
                <w:sz w:val="20"/>
                <w:szCs w:val="20"/>
                <w:rtl/>
                <w:lang w:eastAsia="en-GB" w:bidi="ar-LB"/>
              </w:rPr>
              <w:t>جيما شالكروفت</w:t>
            </w:r>
          </w:p>
          <w:p w14:paraId="66B35E15" w14:textId="77777777" w:rsidR="005436FB" w:rsidRPr="009B4317" w:rsidRDefault="005436FB" w:rsidP="00C7457F">
            <w:pPr>
              <w:bidi/>
              <w:spacing w:after="0" w:line="240" w:lineRule="auto"/>
              <w:rPr>
                <w:rFonts w:ascii="Simplified Arabic" w:hAnsi="Simplified Arabic" w:cs="Simplified Arabic"/>
                <w:sz w:val="20"/>
                <w:szCs w:val="20"/>
                <w:lang w:eastAsia="en-GB"/>
              </w:rPr>
            </w:pPr>
            <w:r w:rsidRPr="009B4317">
              <w:rPr>
                <w:rFonts w:ascii="Simplified Arabic" w:hAnsi="Simplified Arabic" w:cs="Simplified Arabic"/>
                <w:sz w:val="20"/>
                <w:szCs w:val="20"/>
                <w:rtl/>
                <w:lang w:eastAsia="en-GB" w:bidi="ar-LB"/>
              </w:rPr>
              <w:t>مدير قطاع مساعد</w:t>
            </w:r>
          </w:p>
          <w:p w14:paraId="0A2D4744" w14:textId="77777777" w:rsidR="005436FB" w:rsidRPr="009B4317" w:rsidRDefault="005436FB" w:rsidP="00C7457F">
            <w:pPr>
              <w:bidi/>
              <w:spacing w:after="0" w:line="240" w:lineRule="auto"/>
              <w:rPr>
                <w:rFonts w:ascii="Simplified Arabic" w:hAnsi="Simplified Arabic" w:cs="Simplified Arabic"/>
                <w:sz w:val="20"/>
                <w:szCs w:val="20"/>
                <w:lang w:eastAsia="en-GB"/>
              </w:rPr>
            </w:pPr>
            <w:r w:rsidRPr="009B4317">
              <w:rPr>
                <w:rFonts w:ascii="Simplified Arabic" w:hAnsi="Simplified Arabic" w:cs="Simplified Arabic"/>
                <w:sz w:val="20"/>
                <w:szCs w:val="20"/>
                <w:rtl/>
                <w:lang w:eastAsia="en-GB" w:bidi="ar-LB"/>
              </w:rPr>
              <w:t>أصداء بي سي دبليو</w:t>
            </w:r>
          </w:p>
        </w:tc>
      </w:tr>
      <w:tr w:rsidR="005436FB" w:rsidRPr="009B4317" w14:paraId="4593B6B3" w14:textId="77777777" w:rsidTr="005436FB">
        <w:tc>
          <w:tcPr>
            <w:tcW w:w="1188" w:type="dxa"/>
            <w:tcMar>
              <w:top w:w="0" w:type="dxa"/>
              <w:left w:w="108" w:type="dxa"/>
              <w:bottom w:w="0" w:type="dxa"/>
              <w:right w:w="108" w:type="dxa"/>
            </w:tcMar>
          </w:tcPr>
          <w:p w14:paraId="3A851CC8" w14:textId="77777777" w:rsidR="005436FB" w:rsidRPr="009B4317" w:rsidRDefault="005436FB" w:rsidP="00FA745B">
            <w:pPr>
              <w:bidi/>
              <w:spacing w:after="0" w:line="240" w:lineRule="auto"/>
              <w:rPr>
                <w:rFonts w:ascii="Simplified Arabic" w:hAnsi="Simplified Arabic" w:cs="Simplified Arabic"/>
                <w:color w:val="000000"/>
                <w:sz w:val="20"/>
                <w:szCs w:val="20"/>
                <w:lang w:eastAsia="en-GB"/>
              </w:rPr>
            </w:pPr>
          </w:p>
        </w:tc>
        <w:tc>
          <w:tcPr>
            <w:tcW w:w="3399" w:type="dxa"/>
            <w:tcMar>
              <w:top w:w="0" w:type="dxa"/>
              <w:left w:w="108" w:type="dxa"/>
              <w:bottom w:w="0" w:type="dxa"/>
              <w:right w:w="108" w:type="dxa"/>
            </w:tcMar>
            <w:hideMark/>
          </w:tcPr>
          <w:p w14:paraId="1FAE0265" w14:textId="77777777" w:rsidR="005436FB" w:rsidRPr="009B4317" w:rsidRDefault="005436FB" w:rsidP="00C7457F">
            <w:pPr>
              <w:bidi/>
              <w:spacing w:after="0" w:line="240" w:lineRule="auto"/>
              <w:rPr>
                <w:rFonts w:ascii="Simplified Arabic" w:hAnsi="Simplified Arabic" w:cs="Simplified Arabic"/>
                <w:sz w:val="20"/>
                <w:szCs w:val="20"/>
                <w:lang w:eastAsia="en-GB"/>
              </w:rPr>
            </w:pPr>
            <w:r w:rsidRPr="009B4317">
              <w:rPr>
                <w:rFonts w:ascii="Simplified Arabic" w:hAnsi="Simplified Arabic" w:cs="Simplified Arabic"/>
                <w:sz w:val="20"/>
                <w:szCs w:val="20"/>
                <w:lang w:eastAsia="en-GB"/>
              </w:rPr>
              <w:t>00971-50-362-7791</w:t>
            </w:r>
          </w:p>
        </w:tc>
        <w:tc>
          <w:tcPr>
            <w:tcW w:w="653" w:type="dxa"/>
            <w:tcMar>
              <w:top w:w="0" w:type="dxa"/>
              <w:left w:w="108" w:type="dxa"/>
              <w:bottom w:w="0" w:type="dxa"/>
              <w:right w:w="108" w:type="dxa"/>
            </w:tcMar>
          </w:tcPr>
          <w:p w14:paraId="719E9915" w14:textId="77777777" w:rsidR="005436FB" w:rsidRPr="009B4317" w:rsidRDefault="005436FB" w:rsidP="00C7457F">
            <w:pPr>
              <w:bidi/>
              <w:spacing w:after="0" w:line="240" w:lineRule="auto"/>
              <w:rPr>
                <w:rFonts w:ascii="Simplified Arabic" w:hAnsi="Simplified Arabic" w:cs="Simplified Arabic"/>
                <w:color w:val="000000"/>
                <w:sz w:val="20"/>
                <w:szCs w:val="20"/>
                <w:lang w:eastAsia="en-GB"/>
              </w:rPr>
            </w:pPr>
          </w:p>
        </w:tc>
        <w:tc>
          <w:tcPr>
            <w:tcW w:w="3595" w:type="dxa"/>
            <w:tcMar>
              <w:top w:w="0" w:type="dxa"/>
              <w:left w:w="108" w:type="dxa"/>
              <w:bottom w:w="0" w:type="dxa"/>
              <w:right w:w="108" w:type="dxa"/>
            </w:tcMar>
            <w:hideMark/>
          </w:tcPr>
          <w:p w14:paraId="6C63A3E7" w14:textId="77777777" w:rsidR="005436FB" w:rsidRPr="009B4317" w:rsidRDefault="005436FB" w:rsidP="00C7457F">
            <w:pPr>
              <w:bidi/>
              <w:spacing w:after="0" w:line="240" w:lineRule="auto"/>
              <w:rPr>
                <w:rFonts w:ascii="Simplified Arabic" w:hAnsi="Simplified Arabic" w:cs="Simplified Arabic"/>
                <w:sz w:val="20"/>
                <w:szCs w:val="20"/>
                <w:lang w:eastAsia="en-GB" w:bidi="ar-LB"/>
              </w:rPr>
            </w:pPr>
            <w:r w:rsidRPr="009B4317">
              <w:rPr>
                <w:rFonts w:ascii="Simplified Arabic" w:hAnsi="Simplified Arabic" w:cs="Simplified Arabic"/>
                <w:sz w:val="20"/>
                <w:szCs w:val="20"/>
                <w:lang w:eastAsia="en-GB"/>
              </w:rPr>
              <w:t>00971-55-614-6441</w:t>
            </w:r>
          </w:p>
        </w:tc>
      </w:tr>
      <w:tr w:rsidR="005436FB" w:rsidRPr="009B4317" w14:paraId="463FC20F" w14:textId="77777777" w:rsidTr="005436FB">
        <w:trPr>
          <w:trHeight w:val="87"/>
        </w:trPr>
        <w:tc>
          <w:tcPr>
            <w:tcW w:w="1188" w:type="dxa"/>
            <w:tcMar>
              <w:top w:w="0" w:type="dxa"/>
              <w:left w:w="108" w:type="dxa"/>
              <w:bottom w:w="0" w:type="dxa"/>
              <w:right w:w="108" w:type="dxa"/>
            </w:tcMar>
          </w:tcPr>
          <w:p w14:paraId="4ED4CC84" w14:textId="77777777" w:rsidR="005436FB" w:rsidRPr="009B4317" w:rsidRDefault="005436FB" w:rsidP="00FA745B">
            <w:pPr>
              <w:bidi/>
              <w:spacing w:after="0" w:line="240" w:lineRule="auto"/>
              <w:rPr>
                <w:rFonts w:ascii="Simplified Arabic" w:hAnsi="Simplified Arabic" w:cs="Simplified Arabic"/>
                <w:color w:val="000000"/>
                <w:sz w:val="20"/>
                <w:szCs w:val="20"/>
                <w:lang w:eastAsia="en-GB"/>
              </w:rPr>
            </w:pPr>
          </w:p>
        </w:tc>
        <w:tc>
          <w:tcPr>
            <w:tcW w:w="3399" w:type="dxa"/>
            <w:tcMar>
              <w:top w:w="0" w:type="dxa"/>
              <w:left w:w="108" w:type="dxa"/>
              <w:bottom w:w="0" w:type="dxa"/>
              <w:right w:w="108" w:type="dxa"/>
            </w:tcMar>
            <w:hideMark/>
          </w:tcPr>
          <w:p w14:paraId="54B6B579" w14:textId="77777777" w:rsidR="005436FB" w:rsidRPr="009B4317" w:rsidRDefault="00CD4799" w:rsidP="00C7457F">
            <w:pPr>
              <w:bidi/>
              <w:spacing w:after="0" w:line="240" w:lineRule="auto"/>
              <w:rPr>
                <w:rFonts w:ascii="Simplified Arabic" w:hAnsi="Simplified Arabic" w:cs="Simplified Arabic"/>
                <w:color w:val="000000"/>
                <w:sz w:val="20"/>
                <w:szCs w:val="20"/>
                <w:rtl/>
                <w:lang w:eastAsia="en-GB"/>
              </w:rPr>
            </w:pPr>
            <w:hyperlink r:id="rId12" w:history="1">
              <w:r w:rsidR="005436FB" w:rsidRPr="009B4317">
                <w:rPr>
                  <w:rStyle w:val="Hyperlink"/>
                  <w:rFonts w:ascii="Simplified Arabic" w:hAnsi="Simplified Arabic" w:cs="Simplified Arabic"/>
                  <w:sz w:val="20"/>
                  <w:szCs w:val="20"/>
                  <w:lang w:eastAsia="en-GB"/>
                </w:rPr>
                <w:t>rania.shurafa@ford.com</w:t>
              </w:r>
            </w:hyperlink>
          </w:p>
        </w:tc>
        <w:tc>
          <w:tcPr>
            <w:tcW w:w="653" w:type="dxa"/>
            <w:tcMar>
              <w:top w:w="0" w:type="dxa"/>
              <w:left w:w="108" w:type="dxa"/>
              <w:bottom w:w="0" w:type="dxa"/>
              <w:right w:w="108" w:type="dxa"/>
            </w:tcMar>
          </w:tcPr>
          <w:p w14:paraId="005CD4C7" w14:textId="77777777" w:rsidR="005436FB" w:rsidRPr="009B4317" w:rsidRDefault="005436FB" w:rsidP="00C7457F">
            <w:pPr>
              <w:bidi/>
              <w:spacing w:after="0" w:line="240" w:lineRule="auto"/>
              <w:rPr>
                <w:rFonts w:ascii="Simplified Arabic" w:hAnsi="Simplified Arabic" w:cs="Simplified Arabic"/>
                <w:color w:val="000000"/>
                <w:sz w:val="20"/>
                <w:szCs w:val="20"/>
                <w:u w:val="single"/>
                <w:rtl/>
                <w:lang w:eastAsia="en-GB"/>
              </w:rPr>
            </w:pPr>
          </w:p>
        </w:tc>
        <w:tc>
          <w:tcPr>
            <w:tcW w:w="3595" w:type="dxa"/>
            <w:tcMar>
              <w:top w:w="0" w:type="dxa"/>
              <w:left w:w="108" w:type="dxa"/>
              <w:bottom w:w="0" w:type="dxa"/>
              <w:right w:w="108" w:type="dxa"/>
            </w:tcMar>
            <w:hideMark/>
          </w:tcPr>
          <w:p w14:paraId="045B8667" w14:textId="77777777" w:rsidR="005436FB" w:rsidRPr="009B4317" w:rsidRDefault="00CD4799" w:rsidP="00C7457F">
            <w:pPr>
              <w:bidi/>
              <w:spacing w:after="0" w:line="240" w:lineRule="auto"/>
              <w:rPr>
                <w:rFonts w:ascii="Simplified Arabic" w:hAnsi="Simplified Arabic" w:cs="Simplified Arabic"/>
                <w:color w:val="0000FF"/>
                <w:sz w:val="20"/>
                <w:szCs w:val="20"/>
                <w:u w:val="single"/>
                <w:lang w:eastAsia="en-GB"/>
              </w:rPr>
            </w:pPr>
            <w:hyperlink r:id="rId13" w:history="1">
              <w:r w:rsidR="005436FB" w:rsidRPr="009B4317">
                <w:rPr>
                  <w:rStyle w:val="Hyperlink"/>
                  <w:rFonts w:ascii="Simplified Arabic" w:hAnsi="Simplified Arabic" w:cs="Simplified Arabic"/>
                  <w:sz w:val="20"/>
                  <w:szCs w:val="20"/>
                  <w:lang w:eastAsia="en-GB"/>
                </w:rPr>
                <w:t>jemma.chalcroft@bcw-global.com</w:t>
              </w:r>
            </w:hyperlink>
          </w:p>
        </w:tc>
      </w:tr>
    </w:tbl>
    <w:p w14:paraId="71E7B788" w14:textId="77777777" w:rsidR="00C020E1" w:rsidRPr="005436FB" w:rsidRDefault="00C020E1" w:rsidP="00FA745B">
      <w:pPr>
        <w:bidi/>
        <w:spacing w:after="0" w:line="240" w:lineRule="auto"/>
        <w:rPr>
          <w:rFonts w:ascii="Simplified Arabic" w:hAnsi="Simplified Arabic" w:cs="Simplified Arabic"/>
          <w:sz w:val="20"/>
          <w:szCs w:val="20"/>
        </w:rPr>
      </w:pPr>
    </w:p>
    <w:p w14:paraId="07A2DFAB" w14:textId="77777777" w:rsidR="009A6EA2" w:rsidRPr="007B4854" w:rsidRDefault="009A6EA2" w:rsidP="00C7457F">
      <w:pPr>
        <w:bidi/>
        <w:spacing w:after="0" w:line="240" w:lineRule="auto"/>
        <w:rPr>
          <w:rFonts w:ascii="Simplified Arabic" w:hAnsi="Simplified Arabic" w:cs="Simplified Arabic"/>
        </w:rPr>
      </w:pPr>
    </w:p>
    <w:sectPr w:rsidR="009A6EA2" w:rsidRPr="007B4854" w:rsidSect="0083034B">
      <w:footerReference w:type="default" r:id="rId14"/>
      <w:headerReference w:type="first" r:id="rId15"/>
      <w:footerReference w:type="firs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DCF3" w14:textId="77777777" w:rsidR="004762B9" w:rsidRDefault="004762B9" w:rsidP="009F61C9">
      <w:pPr>
        <w:spacing w:after="0" w:line="240" w:lineRule="auto"/>
      </w:pPr>
      <w:r>
        <w:separator/>
      </w:r>
    </w:p>
  </w:endnote>
  <w:endnote w:type="continuationSeparator" w:id="0">
    <w:p w14:paraId="56BE93E9" w14:textId="77777777" w:rsidR="004762B9" w:rsidRDefault="004762B9"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38B9"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36A9F34A" w14:textId="77777777" w:rsidR="00284FDC" w:rsidRDefault="00284FDC" w:rsidP="00284FDC">
    <w:pPr>
      <w:pStyle w:val="Footer"/>
    </w:pPr>
    <w:r>
      <w:rPr>
        <w:noProof/>
      </w:rPr>
      <mc:AlternateContent>
        <mc:Choice Requires="wps">
          <w:drawing>
            <wp:anchor distT="0" distB="0" distL="114300" distR="114300" simplePos="0" relativeHeight="251715584" behindDoc="0" locked="0" layoutInCell="1" allowOverlap="1" wp14:anchorId="5CCEA923" wp14:editId="7F3B9215">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53" name="Text Box 5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CD4799"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EA923" id="_x0000_t202" coordsize="21600,21600" o:spt="202" path="m,l,21600r21600,l21600,xe">
              <v:stroke joinstyle="miter"/>
              <v:path gradientshapeok="t" o:connecttype="rect"/>
            </v:shapetype>
            <v:shape id="Text Box 53" o:spid="_x0000_s1026" type="#_x0000_t202" href="http://www.facebook.com/ford" style="position:absolute;margin-left:197.2pt;margin-top:9.7pt;width:70.1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4EFwIAACsEAAAOAAAAZHJzL2Uyb0RvYy54bWysU9tuGyEQfa/Uf0C812u7ci4rr6PUVqpI&#10;6UVK+gGYZb3IwNABe9f9+g6s7TTNQ6SqL2iYgcM5M4f5TW8N2ysMGlzFJ6MxZ8pJqLXbVPzH092H&#10;K85CFK4WBpyq+EEFfrN4/27e+VJNoQVTK2QE4kLZ+Yq3MfqyKIJslRVhBF45KjaAVkTa4qaoUXSE&#10;bk0xHY8vig6w9ghShUDZ1VDki4zfNErGb00TVGSm4sQt5hXzuk5rsZiLcoPCt1oeaYh/YGGFdvTo&#10;GWolomA71K+grJYIAZo4kmALaBotVdZAaibjv9Q8tsKrrIWaE/y5TeH/wcqv++/IdF3x2UfOnLA0&#10;oyfVR/YJekappKk12m2XRsvtkQH17+05DdpWIHdWuTgMC5URkZwSWu0DZ1imh/G+nqQ5FJ0PZeaT&#10;ppfDR0/kYk9cyFuZS/APILeBOVi2wm3ULSJ0rRI19eQFSro64IQEsu6+QE3axC5CBuobtEkc0WSE&#10;Tt44nP2Q9EtKXl2Pp5dUkVSaXUyuL2eZpyhPlz2G+FmBZSkgJWS3DC72DyEmSaI8HUlvObjTxmTL&#10;GfciQQdTJrcg8R2Yx37d0+nUjDXUB5KBMDiYfhwFLeAvzjpyb8XDz51AxZm5d9SKZPVTgKdgfQqE&#10;k3S14pGzIVzG4UvsPOpNS8hDsx3cUrsanaU8szjyJEdmhcffkyz/5z6fev7ji98AAAD//wMAUEsD&#10;BBQABgAIAAAAIQBS4ew34AAAAAoBAAAPAAAAZHJzL2Rvd25yZXYueG1sTI/NTsMwEITvSLyDtUjc&#10;qANNWxLiVLQSByRA6s8DuPESB+x1FLtt+vYsJzitdmc0+021HL0TJxxiF0jB/SQDgdQE01GrYL97&#10;uXsEEZMmo10gVHDBCMv6+qrSpQln2uBpm1rBIRRLrcCm1JdSxsai13ESeiTWPsPgdeJ1aKUZ9JnD&#10;vZMPWTaXXnfEH6zucW2x+d4evYL3lf2wDt8Wze5r8zpcZqtxvbdK3d6Mz08gEo7pzwy/+IwONTMd&#10;wpFMFE7BtMhztrJQ8GTDbJrPQRz4kC0KkHUl/1eof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ZRBOBBcCAAArBAAADgAA&#10;AAAAAAAAAAAAAAAuAgAAZHJzL2Uyb0RvYy54bWxQSwECLQAUAAYACAAAACEAUuHsN+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CD4799" w:rsidP="00284FDC">
                    <w:pPr>
                      <w:pStyle w:val="Footer"/>
                      <w:spacing w:before="60"/>
                      <w:jc w:val="center"/>
                      <w:rPr>
                        <w:rFonts w:ascii="Arial" w:hAnsi="Arial" w:cs="Arial"/>
                        <w:sz w:val="16"/>
                        <w:szCs w:val="16"/>
                      </w:rPr>
                    </w:pPr>
                    <w:hyperlink r:id="rId5"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19680" behindDoc="0" locked="0" layoutInCell="1" allowOverlap="1" wp14:anchorId="2B601ED3" wp14:editId="218B4D69">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52" name="Text Box 5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CD4799" w:rsidP="00284FDC">
                          <w:pPr>
                            <w:pStyle w:val="Footer"/>
                            <w:spacing w:before="60"/>
                            <w:jc w:val="center"/>
                            <w:rPr>
                              <w:rFonts w:ascii="Arial" w:hAnsi="Arial" w:cs="Arial"/>
                              <w:sz w:val="16"/>
                              <w:szCs w:val="16"/>
                            </w:rPr>
                          </w:pPr>
                          <w:hyperlink r:id="rId7"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1ED3" id="Text Box 52" o:spid="_x0000_s1027" type="#_x0000_t202" href="http://www.facebook.com/ford" style="position:absolute;margin-left:276.7pt;margin-top:9.75pt;width:65.7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HGQIAADIEAAAOAAAAZHJzL2Uyb0RvYy54bWysU9tuGyEQfa/Uf0C812s7TZSsvI5SW6ki&#10;pRcp6QewLGuQWYYO2Lvu13dgbadpHypVfUHDDBzOmTksbofOsr3CYMBVfDaZcqachMa4TcW/Pd+/&#10;u+YsROEaYcGpih9U4LfLt28WvS/VHDTYRiEjEBfK3ldcx+jLoghSq06ECXjlqNgCdiLSFjdFg6In&#10;9M4W8+n0qugBG48gVQiUXY9Fvsz4batk/NK2QUVmK07cYl4xr3Vai+VClBsUXht5pCH+gUUnjKNH&#10;z1BrEQXbofkDqjMSIUAbJxK6AtrWSJU1kJrZ9Dc1T1p4lbVQc4I/tyn8P1j5ef8VmWkqfjnnzImO&#10;ZvSshsg+wMAolTRpa9x2ZY3cHhlQ//4+p1HbGuSuUy6Ow0JlRSSnBG184AzL9DA+NLM0h6L3ocx8&#10;0vRy+OSJXByIC3krcwn+EeQ2MAcrLdxG3SFCr5VoqCevUNLVESckkLr/BA1pE7sIGWhosUviiCYj&#10;dPLG4eyHpF9S8vri/cUNVSSVrmY3s/ll5inK02WPIX5U0LEUkBKyWwYX+8cQkyRRno6ktxzcG2uz&#10;5ax7laCDKZNbkPiOzONQD3k2WVnqSQ3NgdQgjEamj0eBBvzBWU8mrnj4vhOoOLMPjjqSHH8K8BTU&#10;p0A4SVcrHjkbw1Ucf8bOo9loQh577uCOutaarOiFxZEuGTMLPX6i5Pxf9/nUy1df/gQ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xvbH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CD4799"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16608" behindDoc="0" locked="0" layoutInCell="1" allowOverlap="1" wp14:anchorId="782576EE" wp14:editId="505074BB">
              <wp:simplePos x="0" y="0"/>
              <wp:positionH relativeFrom="column">
                <wp:posOffset>1580515</wp:posOffset>
              </wp:positionH>
              <wp:positionV relativeFrom="paragraph">
                <wp:posOffset>115570</wp:posOffset>
              </wp:positionV>
              <wp:extent cx="771525" cy="609600"/>
              <wp:effectExtent l="0" t="0" r="9525" b="0"/>
              <wp:wrapSquare wrapText="bothSides"/>
              <wp:docPr id="54" name="Text Box 54">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CD4799" w:rsidP="00284FDC">
                          <w:pPr>
                            <w:pStyle w:val="Footer"/>
                            <w:spacing w:before="60"/>
                            <w:jc w:val="center"/>
                            <w:rPr>
                              <w:rFonts w:ascii="Arial" w:hAnsi="Arial" w:cs="Arial"/>
                              <w:sz w:val="16"/>
                              <w:szCs w:val="16"/>
                            </w:rPr>
                          </w:pPr>
                          <w:hyperlink r:id="rId11"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76EE" id="Text Box 54" o:spid="_x0000_s1028" type="#_x0000_t202" href="https://twitter.com/ford" style="position:absolute;margin-left:124.45pt;margin-top:9.1pt;width:60.7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U5GgIAADIEAAAOAAAAZHJzL2Uyb0RvYy54bWysU8tu2zAQvBfoPxC815KN2mkFy0FqI0WA&#10;9AEk/QCaokzCFJdd0pbSr++Ssp2mPRQoeiGWr+HM7HB5PXSWHRUGA67m00nJmXISGuN2Nf/2ePvm&#10;HWchCtcIC07V/EkFfr16/WrZ+0rNQINtFDICcaHqfc11jL4qiiC16kSYgFeONlvATkSa4q5oUPSE&#10;3tliVpaL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Xl1N57M5Z5K2FuX7RZnzUojqfNljiB8VdCwVpITilsHF8T7EJElU5yPpLQe3xtoc&#10;OeteLNDBtJItSHxH5nHYDrk3s+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DodZU5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CD4799" w:rsidP="00284FDC">
                    <w:pPr>
                      <w:pStyle w:val="Footer"/>
                      <w:spacing w:before="60"/>
                      <w:jc w:val="center"/>
                      <w:rPr>
                        <w:rFonts w:ascii="Arial" w:hAnsi="Arial" w:cs="Arial"/>
                        <w:sz w:val="16"/>
                        <w:szCs w:val="16"/>
                      </w:rPr>
                    </w:pPr>
                    <w:hyperlink r:id="rId12"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17632" behindDoc="0" locked="0" layoutInCell="1" allowOverlap="1" wp14:anchorId="399B15E8" wp14:editId="0DA4354F">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55" name="Text Box 5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CD4799" w:rsidP="00284FDC">
                          <w:pPr>
                            <w:pStyle w:val="Footer"/>
                            <w:tabs>
                              <w:tab w:val="center" w:pos="1890"/>
                            </w:tabs>
                            <w:spacing w:before="60"/>
                            <w:jc w:val="center"/>
                            <w:rPr>
                              <w:rFonts w:ascii="Arial" w:hAnsi="Arial" w:cs="Arial"/>
                              <w:sz w:val="16"/>
                              <w:szCs w:val="16"/>
                            </w:rPr>
                          </w:pPr>
                          <w:hyperlink r:id="rId15"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15E8" id="Text Box 55" o:spid="_x0000_s1029" type="#_x0000_t202" href="http://www.instagram.com/ford" style="position:absolute;margin-left:45.75pt;margin-top:9.1pt;width:71.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UkGAIAADIEAAAOAAAAZHJzL2Uyb0RvYy54bWysU11vEzEQfEfiP1h+J3cptJRTLlVJVFSp&#10;FKS2P8Dx+WIrPq9ZO7kLv561L0kpfUBCvFjrr/HM7Hh2NXSW7RQGA67m00nJmXISGuPWNX96vHl3&#10;yVmIwjXCglM136vAr+Zv38x6X6kz0GAbhYxAXKh6X3Mdo6+KIkitOhEm4JWjzRawE5GmuC4aFD2h&#10;d7Y4K8uLogdsPIJUIdDqctzk84zftkrGb20bVGS25sQt5hHzuEpjMZ+Jao3CayMPNMQ/sOiEcfTo&#10;CWopomBbNK+gOiMRArRxIqEroG2NVFkDqZmWf6h50MKrrIXMCf5kU/h/sPJ+9x2ZaWp+fs6ZEx31&#10;6FENkX2GgdFS0qStcZuFNXJzYED+/b1Po7YlyG2nXBybhcqKSEkJ2vjAGVbpYbxtpqkPRe9Dlfmk&#10;7uXywRO5OBAXylbmEvwdyE1gDhZauLW6RoReK9GQJy9Q0tURJySQVf8VGtImthEy0NBil8QRTUbo&#10;lI39KQ9Jv6TFT+WHy49ki6Sti7IsqU48RXW87DHELwo6lgpSQnHL4GJ3F+J49HgkveXgxlibI2fd&#10;iwXCTCvZgsR3ZB6H1ZB78z69mzxZQbMnNQhjkOnjUaEBf3LWU4hrHn5sBSrO7K0jR1LijwUei9Wx&#10;EE7S1ZpHzsZyEcefsfVo1pqQR88dXJNrrcmKnlkc6FIwsyeHT5SS//s8n3r+6vNfAAAA//8DAFBL&#10;AwQUAAYACAAAACEAJHgBXt4AAAAJAQAADwAAAGRycy9kb3ducmV2LnhtbEyPzU7DMBCE70i8g7VI&#10;3KiTQGkJcSpaiQMSRerPA7jxEgfsdRS7bfr2LCc47sxo9ptqMXonTjjELpCCfJKBQGqC6ahVsN+9&#10;3s1BxKTJaBcIFVwwwqK+vqp0acKZNnjaplZwCcVSK7Ap9aWUsbHodZyEHom9zzB4nfgcWmkGfeZy&#10;72SRZY/S6474g9U9riw239ujV7Be2g/r8H3W7L42b8NluhxXe6vU7c348gwi4Zj+wvCLz+hQM9Mh&#10;HMlE4RQ85VNOsj4vQLBf3D/wtgMLeTEDWVfy/4L6Bw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Ayz1JBgCAAAyBAAADgAA&#10;AAAAAAAAAAAAAAAuAgAAZHJzL2Uyb0RvYy54bWxQSwECLQAUAAYACAAAACEAJHgBXt4AAAAJAQAA&#10;DwAAAAAAAAAAAAAAAAByBAAAZHJzL2Rvd25yZXYueG1sUEsBAi0AFAAGAAgAAAAhAEPA1YbTAAAA&#10;SAEAABkAAAAAAAAAAAAAAAAAfQUAAGRycy9fcmVscy9lMm9Eb2MueG1sLnJlbHNQSwUGAAAAAAUA&#10;BQA6AQAAhwYAAAAA&#10;" o:button="t" filled="f" stroked="f">
              <v:fill o:detectmouseclick="t"/>
              <v:textbox inset="0,0,0,0">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CD4799" w:rsidP="00284FDC">
                    <w:pPr>
                      <w:pStyle w:val="Footer"/>
                      <w:tabs>
                        <w:tab w:val="center" w:pos="1890"/>
                      </w:tabs>
                      <w:spacing w:before="60"/>
                      <w:jc w:val="center"/>
                      <w:rPr>
                        <w:rFonts w:ascii="Arial" w:hAnsi="Arial" w:cs="Arial"/>
                        <w:sz w:val="16"/>
                        <w:szCs w:val="16"/>
                      </w:rPr>
                    </w:pPr>
                    <w:hyperlink r:id="rId16"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18656" behindDoc="0" locked="0" layoutInCell="1" allowOverlap="1" wp14:anchorId="6F9DCADF" wp14:editId="137CCF8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56" name="Text Box 56">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CADF" id="Text Box 56" o:spid="_x0000_s1030" type="#_x0000_t202" href="http://www.instagram.com/ford" style="position:absolute;margin-left:352.5pt;margin-top:7.95pt;width:70.8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72GwIAADIEAAAOAAAAZHJzL2Uyb0RvYy54bWysU8FuEzEQvSPxD5bvZJOIhGaVTVUSFVUq&#10;FKnlAxyvN7bi9Zixk93y9Yy9SUrhgIS4WOOx/ea9mefldd9adlQYDLiKT0ZjzpSTUBu3q/i3p9t3&#10;V5yFKFwtLDhV8WcV+PXq7Ztl50s1BQ22VsgIxIWy8xXXMfqyKILUqhVhBF45OmwAWxFpi7uiRtER&#10;emuL6Xg8LzrA2iNIFQJlN8MhX2X8plEyPjRNUJHZihO3mFfM6zatxWopyh0Kr4080RD/wKIVxlHR&#10;C9RGRMEOaP6Aao1ECNDEkYS2gKYxUmUNpGYy/k3NoxZeZS3UnOAvbQr/D1Z+OX5FZuqKz+acOdHS&#10;jJ5UH9lH6BmlkiZtjduvrZH7EwPq39/nNGjbgDy0ysVhWKisiOSUoI0PnGGZCuNdPUlzKDofyswn&#10;TS+Hj57IxZ64kLcyl+DvQe4Dc7DWwu3UDSJ0WomaevIKJT0dcEIC2XafoSZt4hAhA/UNtkkc0WSE&#10;Tt54vvgh6ZeUvFosPixmnEk6mk8Wk+ks8xTl+bHHED8paFkKSAnZLYOL432ISZIoz1dSLQe3xtps&#10;OeteJehiyuQWJL4D89hv+zyb96lu6skW6mdSgzAYmT4eBRrwB2cdmbji4ftBoOLM3jnqSHL8OcBz&#10;sD0Hwkl6WvHI2RCu4/AzDh7NThPy0HMHN9S1xmRFLyxOdMmYWejpEyXn/7rPt16++uonAAAA//8D&#10;AFBLAwQUAAYACAAAACEABsZtweAAAAAKAQAADwAAAGRycy9kb3ducmV2LnhtbEyPzU7DMBCE70i8&#10;g7VI3KhTaJoS4lS0EgckQOrPA7jxEgfsdRS7bfr2LCc47sxo9ptqOXonTjjELpCC6SQDgdQE01Gr&#10;YL97uVuAiEmT0S4QKrhghGV9fVXp0oQzbfC0Ta3gEoqlVmBT6kspY2PR6zgJPRJ7n2HwOvE5tNIM&#10;+szl3sn7LJtLrzviD1b3uLbYfG+PXsH7yn5Yh29Fs/vavA6XfDWu91ap25vx+QlEwjH9heEXn9Gh&#10;ZqZDOJKJwikospy3JDbyRxAcWMzmBYgDC9OHG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iYY72GwIAADIE&#10;AAAOAAAAAAAAAAAAAAAAAC4CAABkcnMvZTJvRG9jLnhtbFBLAQItABQABgAIAAAAIQAGxm3B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6BC90480" w14:textId="77777777" w:rsidR="002E1C9F" w:rsidRPr="00284FDC" w:rsidRDefault="002E1C9F" w:rsidP="00284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2F23"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E9A1D9D" w14:textId="77777777" w:rsidR="00284FDC" w:rsidRDefault="00284FDC" w:rsidP="00284FDC">
    <w:pPr>
      <w:pStyle w:val="Footer"/>
    </w:pPr>
    <w:r>
      <w:rPr>
        <w:noProof/>
      </w:rPr>
      <mc:AlternateContent>
        <mc:Choice Requires="wps">
          <w:drawing>
            <wp:anchor distT="0" distB="0" distL="114300" distR="114300" simplePos="0" relativeHeight="251721728" behindDoc="0" locked="0" layoutInCell="1" allowOverlap="1" wp14:anchorId="19CEBFA9" wp14:editId="2B9B84FF">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CD4799"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BFA9" id="_x0000_t202" coordsize="21600,21600" o:spt="202" path="m,l,21600r21600,l21600,xe">
              <v:stroke joinstyle="miter"/>
              <v:path gradientshapeok="t" o:connecttype="rect"/>
            </v:shapetype>
            <v:shape id="Text Box 62" o:spid="_x0000_s1031" type="#_x0000_t202" href="http://www.facebook.com/ford" style="position:absolute;margin-left:197.2pt;margin-top:9.7pt;width:70.1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naGQIAADIEAAAOAAAAZHJzL2Uyb0RvYy54bWysU8FuGyEQvVfqPyDu9dqW4iQrr6PUVqpI&#10;aRsp6QdgljXILEMH7F336zuwttM0h0hVL2gY4M17M4/5Td9atlcYDLiKT0ZjzpSTUBu3qfiP57tP&#10;V5yFKFwtLDhV8YMK/Gbx8cO886WaggZbK2QE4kLZ+YrrGH1ZFEFq1YowAq8cHTaArYi0xU1Ro+gI&#10;vbXFdDyeFR1g7RGkCoGyq+GQLzJ+0ygZvzdNUJHZihO3mFfM6zqtxWIuyg0Kr4080hD/wKIVxlHR&#10;M9RKRMF2aN5AtUYiBGjiSEJbQNMYqbIGUjMZ/6XmSQuvshZqTvDnNoX/Byu/7R+RmbrisylnTrQ0&#10;o2fVR/YZekappElb47ZLa+T2yID69/6cBm0rkLtWuTgMC5UVkZwStPGBMyxTYbyvJ2kORedDmfmk&#10;6eXwyRO52BMX8lbmEvwDyG1gDpZauI26RYROK1FTT16hpKcDTkgg6+4r1KRN7CJkoL7BNokjmozQ&#10;yRuHsx+SfknJq+vx9JJOJB1dzCbXlxeZpyhPjz2G+EVBy1JASshuGVzsH0JMkkR5upJqObgz1mbL&#10;WfcqQRdTJrcg8R2Yx37d59nkuqkna6gPpAZhMDJ9PAo04C/OOjJxxcPPnUDFmb131JHk+FOAp2B9&#10;CoST9LTikbMhXMbhZ+w8mo0m5KHnDm6pa43Jil5YHOmSMbPQ4ydKzv9zn2+9fPXFbwAAAP//AwBQ&#10;SwMEFAAGAAgAAAAhAFLh7DfgAAAACgEAAA8AAABkcnMvZG93bnJldi54bWxMj81OwzAQhO9IvIO1&#10;SNyoA01bEuJUtBIHJEDqzwO48RIH7HUUu2369iwnOK12ZzT7TbUcvRMnHGIXSMH9JAOB1ATTUatg&#10;v3u5ewQRkyajXSBUcMEIy/r6qtKlCWfa4GmbWsEhFEutwKbUl1LGxqLXcRJ6JNY+w+B14nVopRn0&#10;mcO9kw9ZNpded8QfrO5xbbH53h69gveV/bAO3xbN7mvzOlxmq3G9t0rd3ozPTyASjunPDL/4jA41&#10;Mx3CkUwUTsG0yHO2slDwZMNsms9BHPiQLQqQdSX/V6h/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ydCnaGQIAADIEAAAO&#10;AAAAAAAAAAAAAAAAAC4CAABkcnMvZTJvRG9jLnhtbFBLAQItABQABgAIAAAAIQBS4ew3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CD4799" w:rsidP="00284FDC">
                    <w:pPr>
                      <w:pStyle w:val="Footer"/>
                      <w:spacing w:before="60"/>
                      <w:jc w:val="center"/>
                      <w:rPr>
                        <w:rFonts w:ascii="Arial" w:hAnsi="Arial" w:cs="Arial"/>
                        <w:sz w:val="16"/>
                        <w:szCs w:val="16"/>
                      </w:rPr>
                    </w:pPr>
                    <w:hyperlink r:id="rId5"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25824" behindDoc="0" locked="0" layoutInCell="1" allowOverlap="1" wp14:anchorId="0849F2DF" wp14:editId="17F70C63">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CD4799" w:rsidP="00284FDC">
                          <w:pPr>
                            <w:pStyle w:val="Footer"/>
                            <w:spacing w:before="60"/>
                            <w:jc w:val="center"/>
                            <w:rPr>
                              <w:rFonts w:ascii="Arial" w:hAnsi="Arial" w:cs="Arial"/>
                              <w:sz w:val="16"/>
                              <w:szCs w:val="16"/>
                            </w:rPr>
                          </w:pPr>
                          <w:hyperlink r:id="rId7"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F2DF" id="Text Box 63" o:spid="_x0000_s1032" type="#_x0000_t202" href="http://www.facebook.com/ford" style="position:absolute;margin-left:276.7pt;margin-top:9.75pt;width:65.7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CD4799"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22752" behindDoc="0" locked="0" layoutInCell="1" allowOverlap="1" wp14:anchorId="7BA2EE5B" wp14:editId="349F0255">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CD4799" w:rsidP="00284FDC">
                          <w:pPr>
                            <w:pStyle w:val="Footer"/>
                            <w:spacing w:before="60"/>
                            <w:jc w:val="center"/>
                            <w:rPr>
                              <w:rFonts w:ascii="Arial" w:hAnsi="Arial" w:cs="Arial"/>
                              <w:sz w:val="16"/>
                              <w:szCs w:val="16"/>
                            </w:rPr>
                          </w:pPr>
                          <w:hyperlink r:id="rId11"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EE5B" id="Text Box 64" o:spid="_x0000_s1033" type="#_x0000_t202" href="https://twitter.com/ford" style="position:absolute;margin-left:124.45pt;margin-top:9.1pt;width:60.75pt;height: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CD4799" w:rsidP="00284FDC">
                    <w:pPr>
                      <w:pStyle w:val="Footer"/>
                      <w:spacing w:before="60"/>
                      <w:jc w:val="center"/>
                      <w:rPr>
                        <w:rFonts w:ascii="Arial" w:hAnsi="Arial" w:cs="Arial"/>
                        <w:sz w:val="16"/>
                        <w:szCs w:val="16"/>
                      </w:rPr>
                    </w:pPr>
                    <w:hyperlink r:id="rId12"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23776" behindDoc="0" locked="0" layoutInCell="1" allowOverlap="1" wp14:anchorId="532958A9" wp14:editId="743B26CE">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CD4799" w:rsidP="00284FDC">
                          <w:pPr>
                            <w:pStyle w:val="Footer"/>
                            <w:tabs>
                              <w:tab w:val="center" w:pos="1890"/>
                            </w:tabs>
                            <w:spacing w:before="60"/>
                            <w:jc w:val="center"/>
                            <w:rPr>
                              <w:rFonts w:ascii="Arial" w:hAnsi="Arial" w:cs="Arial"/>
                              <w:sz w:val="16"/>
                              <w:szCs w:val="16"/>
                            </w:rPr>
                          </w:pPr>
                          <w:hyperlink r:id="rId15"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58A9" id="Text Box 65" o:spid="_x0000_s1034" type="#_x0000_t202" href="http://www.instagram.com/ford" style="position:absolute;margin-left:45.75pt;margin-top:9.1pt;width:71.25pt;height:4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CD4799" w:rsidP="00284FDC">
                    <w:pPr>
                      <w:pStyle w:val="Footer"/>
                      <w:tabs>
                        <w:tab w:val="center" w:pos="1890"/>
                      </w:tabs>
                      <w:spacing w:before="60"/>
                      <w:jc w:val="center"/>
                      <w:rPr>
                        <w:rFonts w:ascii="Arial" w:hAnsi="Arial" w:cs="Arial"/>
                        <w:sz w:val="16"/>
                        <w:szCs w:val="16"/>
                      </w:rPr>
                    </w:pPr>
                    <w:hyperlink r:id="rId16"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24800" behindDoc="0" locked="0" layoutInCell="1" allowOverlap="1" wp14:anchorId="1C4C9DC1" wp14:editId="424CC4C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C9DC1" id="Text Box 66" o:spid="_x0000_s1035" type="#_x0000_t202" href="http://www.instagram.com/ford" style="position:absolute;margin-left:352.5pt;margin-top:7.95pt;width:70.8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32198377" w14:textId="77777777" w:rsidR="002E1C9F" w:rsidRPr="00284FDC" w:rsidRDefault="002E1C9F" w:rsidP="0028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A1AA2" w14:textId="77777777" w:rsidR="004762B9" w:rsidRDefault="004762B9" w:rsidP="009F61C9">
      <w:pPr>
        <w:spacing w:after="0" w:line="240" w:lineRule="auto"/>
      </w:pPr>
      <w:bookmarkStart w:id="0" w:name="_Hlk38920212"/>
      <w:bookmarkEnd w:id="0"/>
      <w:r>
        <w:separator/>
      </w:r>
    </w:p>
  </w:footnote>
  <w:footnote w:type="continuationSeparator" w:id="0">
    <w:p w14:paraId="37E1A336" w14:textId="77777777" w:rsidR="004762B9" w:rsidRDefault="004762B9"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E10F" w14:textId="77777777" w:rsidR="00732D6E" w:rsidRDefault="00732D6E" w:rsidP="00732D6E">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727872" behindDoc="1" locked="0" layoutInCell="1" allowOverlap="1" wp14:anchorId="004D7E54" wp14:editId="20FABEE7">
          <wp:simplePos x="0" y="0"/>
          <wp:positionH relativeFrom="page">
            <wp:posOffset>5945505</wp:posOffset>
          </wp:positionH>
          <wp:positionV relativeFrom="page">
            <wp:posOffset>498780</wp:posOffset>
          </wp:positionV>
          <wp:extent cx="853440" cy="350880"/>
          <wp:effectExtent l="0" t="0" r="381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Pr>
        <w:rFonts w:eastAsia="Calibri"/>
      </w:rPr>
      <w:t xml:space="preserve"> </w:t>
    </w:r>
    <w:r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35816A9E" w14:textId="77777777" w:rsidR="00041BD1" w:rsidRPr="00732D6E" w:rsidRDefault="00041BD1" w:rsidP="00732D6E">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559"/>
    <w:multiLevelType w:val="hybridMultilevel"/>
    <w:tmpl w:val="90DA99CE"/>
    <w:lvl w:ilvl="0" w:tplc="DB0CFF42">
      <w:start w:val="16"/>
      <w:numFmt w:val="lowerLetter"/>
      <w:lvlText w:val="%1"/>
      <w:lvlJc w:val="left"/>
      <w:pPr>
        <w:ind w:left="580" w:hanging="492"/>
      </w:pPr>
      <w:rPr>
        <w:rFonts w:hint="default"/>
        <w:lang w:val="en-US" w:eastAsia="en-US" w:bidi="en-US"/>
      </w:rPr>
    </w:lvl>
    <w:lvl w:ilvl="1" w:tplc="4FB41664">
      <w:numFmt w:val="bullet"/>
      <w:lvlText w:val=""/>
      <w:lvlJc w:val="left"/>
      <w:pPr>
        <w:ind w:left="1060" w:hanging="360"/>
      </w:pPr>
      <w:rPr>
        <w:rFonts w:ascii="Symbol" w:eastAsia="Symbol" w:hAnsi="Symbol" w:cs="Symbol" w:hint="default"/>
        <w:w w:val="100"/>
        <w:sz w:val="22"/>
        <w:szCs w:val="22"/>
        <w:lang w:val="en-US" w:eastAsia="en-US" w:bidi="en-US"/>
      </w:rPr>
    </w:lvl>
    <w:lvl w:ilvl="2" w:tplc="7A80E934">
      <w:numFmt w:val="bullet"/>
      <w:lvlText w:val="•"/>
      <w:lvlJc w:val="left"/>
      <w:pPr>
        <w:ind w:left="2022" w:hanging="360"/>
      </w:pPr>
      <w:rPr>
        <w:rFonts w:hint="default"/>
        <w:lang w:val="en-US" w:eastAsia="en-US" w:bidi="en-US"/>
      </w:rPr>
    </w:lvl>
    <w:lvl w:ilvl="3" w:tplc="144E32DA">
      <w:numFmt w:val="bullet"/>
      <w:lvlText w:val="•"/>
      <w:lvlJc w:val="left"/>
      <w:pPr>
        <w:ind w:left="2984" w:hanging="360"/>
      </w:pPr>
      <w:rPr>
        <w:rFonts w:hint="default"/>
        <w:lang w:val="en-US" w:eastAsia="en-US" w:bidi="en-US"/>
      </w:rPr>
    </w:lvl>
    <w:lvl w:ilvl="4" w:tplc="1E12E528">
      <w:numFmt w:val="bullet"/>
      <w:lvlText w:val="•"/>
      <w:lvlJc w:val="left"/>
      <w:pPr>
        <w:ind w:left="3946" w:hanging="360"/>
      </w:pPr>
      <w:rPr>
        <w:rFonts w:hint="default"/>
        <w:lang w:val="en-US" w:eastAsia="en-US" w:bidi="en-US"/>
      </w:rPr>
    </w:lvl>
    <w:lvl w:ilvl="5" w:tplc="BEF8B590">
      <w:numFmt w:val="bullet"/>
      <w:lvlText w:val="•"/>
      <w:lvlJc w:val="left"/>
      <w:pPr>
        <w:ind w:left="4908" w:hanging="360"/>
      </w:pPr>
      <w:rPr>
        <w:rFonts w:hint="default"/>
        <w:lang w:val="en-US" w:eastAsia="en-US" w:bidi="en-US"/>
      </w:rPr>
    </w:lvl>
    <w:lvl w:ilvl="6" w:tplc="FA5649CA">
      <w:numFmt w:val="bullet"/>
      <w:lvlText w:val="•"/>
      <w:lvlJc w:val="left"/>
      <w:pPr>
        <w:ind w:left="5871" w:hanging="360"/>
      </w:pPr>
      <w:rPr>
        <w:rFonts w:hint="default"/>
        <w:lang w:val="en-US" w:eastAsia="en-US" w:bidi="en-US"/>
      </w:rPr>
    </w:lvl>
    <w:lvl w:ilvl="7" w:tplc="47F61400">
      <w:numFmt w:val="bullet"/>
      <w:lvlText w:val="•"/>
      <w:lvlJc w:val="left"/>
      <w:pPr>
        <w:ind w:left="6833" w:hanging="360"/>
      </w:pPr>
      <w:rPr>
        <w:rFonts w:hint="default"/>
        <w:lang w:val="en-US" w:eastAsia="en-US" w:bidi="en-US"/>
      </w:rPr>
    </w:lvl>
    <w:lvl w:ilvl="8" w:tplc="C8EA7122">
      <w:numFmt w:val="bullet"/>
      <w:lvlText w:val="•"/>
      <w:lvlJc w:val="left"/>
      <w:pPr>
        <w:ind w:left="7795" w:hanging="360"/>
      </w:pPr>
      <w:rPr>
        <w:rFonts w:hint="default"/>
        <w:lang w:val="en-US" w:eastAsia="en-US" w:bidi="en-US"/>
      </w:rPr>
    </w:lvl>
  </w:abstractNum>
  <w:abstractNum w:abstractNumId="1" w15:restartNumberingAfterBreak="0">
    <w:nsid w:val="01E97F16"/>
    <w:multiLevelType w:val="hybridMultilevel"/>
    <w:tmpl w:val="6A24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3B4B"/>
    <w:multiLevelType w:val="multilevel"/>
    <w:tmpl w:val="CC8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15:restartNumberingAfterBreak="0">
    <w:nsid w:val="189B3247"/>
    <w:multiLevelType w:val="hybridMultilevel"/>
    <w:tmpl w:val="F7F05B06"/>
    <w:lvl w:ilvl="0" w:tplc="6952FB30">
      <w:start w:val="1"/>
      <w:numFmt w:val="bullet"/>
      <w:lvlText w:val=""/>
      <w:lvlJc w:val="left"/>
      <w:pPr>
        <w:tabs>
          <w:tab w:val="num" w:pos="720"/>
        </w:tabs>
        <w:ind w:left="720" w:hanging="360"/>
      </w:pPr>
      <w:rPr>
        <w:rFonts w:ascii="Symbol" w:hAnsi="Symbol" w:hint="default"/>
        <w:sz w:val="20"/>
      </w:rPr>
    </w:lvl>
    <w:lvl w:ilvl="1" w:tplc="0CE4CEAA" w:tentative="1">
      <w:start w:val="1"/>
      <w:numFmt w:val="bullet"/>
      <w:lvlText w:val="o"/>
      <w:lvlJc w:val="left"/>
      <w:pPr>
        <w:tabs>
          <w:tab w:val="num" w:pos="1440"/>
        </w:tabs>
        <w:ind w:left="1440" w:hanging="360"/>
      </w:pPr>
      <w:rPr>
        <w:rFonts w:ascii="Courier New" w:hAnsi="Courier New" w:hint="default"/>
        <w:sz w:val="20"/>
      </w:rPr>
    </w:lvl>
    <w:lvl w:ilvl="2" w:tplc="C7EAFB02" w:tentative="1">
      <w:start w:val="1"/>
      <w:numFmt w:val="bullet"/>
      <w:lvlText w:val=""/>
      <w:lvlJc w:val="left"/>
      <w:pPr>
        <w:tabs>
          <w:tab w:val="num" w:pos="2160"/>
        </w:tabs>
        <w:ind w:left="2160" w:hanging="360"/>
      </w:pPr>
      <w:rPr>
        <w:rFonts w:ascii="Wingdings" w:hAnsi="Wingdings" w:hint="default"/>
        <w:sz w:val="20"/>
      </w:rPr>
    </w:lvl>
    <w:lvl w:ilvl="3" w:tplc="3ECEC17A" w:tentative="1">
      <w:start w:val="1"/>
      <w:numFmt w:val="bullet"/>
      <w:lvlText w:val=""/>
      <w:lvlJc w:val="left"/>
      <w:pPr>
        <w:tabs>
          <w:tab w:val="num" w:pos="2880"/>
        </w:tabs>
        <w:ind w:left="2880" w:hanging="360"/>
      </w:pPr>
      <w:rPr>
        <w:rFonts w:ascii="Wingdings" w:hAnsi="Wingdings" w:hint="default"/>
        <w:sz w:val="20"/>
      </w:rPr>
    </w:lvl>
    <w:lvl w:ilvl="4" w:tplc="D7B60448" w:tentative="1">
      <w:start w:val="1"/>
      <w:numFmt w:val="bullet"/>
      <w:lvlText w:val=""/>
      <w:lvlJc w:val="left"/>
      <w:pPr>
        <w:tabs>
          <w:tab w:val="num" w:pos="3600"/>
        </w:tabs>
        <w:ind w:left="3600" w:hanging="360"/>
      </w:pPr>
      <w:rPr>
        <w:rFonts w:ascii="Wingdings" w:hAnsi="Wingdings" w:hint="default"/>
        <w:sz w:val="20"/>
      </w:rPr>
    </w:lvl>
    <w:lvl w:ilvl="5" w:tplc="AFFABC96" w:tentative="1">
      <w:start w:val="1"/>
      <w:numFmt w:val="bullet"/>
      <w:lvlText w:val=""/>
      <w:lvlJc w:val="left"/>
      <w:pPr>
        <w:tabs>
          <w:tab w:val="num" w:pos="4320"/>
        </w:tabs>
        <w:ind w:left="4320" w:hanging="360"/>
      </w:pPr>
      <w:rPr>
        <w:rFonts w:ascii="Wingdings" w:hAnsi="Wingdings" w:hint="default"/>
        <w:sz w:val="20"/>
      </w:rPr>
    </w:lvl>
    <w:lvl w:ilvl="6" w:tplc="4D2AA528" w:tentative="1">
      <w:start w:val="1"/>
      <w:numFmt w:val="bullet"/>
      <w:lvlText w:val=""/>
      <w:lvlJc w:val="left"/>
      <w:pPr>
        <w:tabs>
          <w:tab w:val="num" w:pos="5040"/>
        </w:tabs>
        <w:ind w:left="5040" w:hanging="360"/>
      </w:pPr>
      <w:rPr>
        <w:rFonts w:ascii="Wingdings" w:hAnsi="Wingdings" w:hint="default"/>
        <w:sz w:val="20"/>
      </w:rPr>
    </w:lvl>
    <w:lvl w:ilvl="7" w:tplc="9F40E6A0" w:tentative="1">
      <w:start w:val="1"/>
      <w:numFmt w:val="bullet"/>
      <w:lvlText w:val=""/>
      <w:lvlJc w:val="left"/>
      <w:pPr>
        <w:tabs>
          <w:tab w:val="num" w:pos="5760"/>
        </w:tabs>
        <w:ind w:left="5760" w:hanging="360"/>
      </w:pPr>
      <w:rPr>
        <w:rFonts w:ascii="Wingdings" w:hAnsi="Wingdings" w:hint="default"/>
        <w:sz w:val="20"/>
      </w:rPr>
    </w:lvl>
    <w:lvl w:ilvl="8" w:tplc="09404C9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7429"/>
    <w:multiLevelType w:val="hybridMultilevel"/>
    <w:tmpl w:val="F280B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61AA9"/>
    <w:multiLevelType w:val="multilevel"/>
    <w:tmpl w:val="DD34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B33F3"/>
    <w:multiLevelType w:val="hybridMultilevel"/>
    <w:tmpl w:val="428E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03564"/>
    <w:multiLevelType w:val="multilevel"/>
    <w:tmpl w:val="DCEC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18096D"/>
    <w:multiLevelType w:val="hybridMultilevel"/>
    <w:tmpl w:val="5554D706"/>
    <w:lvl w:ilvl="0" w:tplc="9A5ADD1A">
      <w:start w:val="1"/>
      <w:numFmt w:val="bullet"/>
      <w:pStyle w:val="FordPressRele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A6DFE"/>
    <w:multiLevelType w:val="multilevel"/>
    <w:tmpl w:val="E1B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3495A"/>
    <w:multiLevelType w:val="hybridMultilevel"/>
    <w:tmpl w:val="87E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05BE9"/>
    <w:multiLevelType w:val="hybridMultilevel"/>
    <w:tmpl w:val="0204B6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12EA7"/>
    <w:multiLevelType w:val="multilevel"/>
    <w:tmpl w:val="E5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33022"/>
    <w:multiLevelType w:val="multilevel"/>
    <w:tmpl w:val="721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3708D"/>
    <w:multiLevelType w:val="hybridMultilevel"/>
    <w:tmpl w:val="37A2B4DE"/>
    <w:lvl w:ilvl="0" w:tplc="2DA8CF7C">
      <w:start w:val="1"/>
      <w:numFmt w:val="bullet"/>
      <w:lvlText w:val=""/>
      <w:lvlJc w:val="left"/>
      <w:pPr>
        <w:tabs>
          <w:tab w:val="num" w:pos="720"/>
        </w:tabs>
        <w:ind w:left="720" w:hanging="360"/>
      </w:pPr>
      <w:rPr>
        <w:rFonts w:ascii="Symbol" w:hAnsi="Symbol" w:hint="default"/>
        <w:sz w:val="20"/>
      </w:rPr>
    </w:lvl>
    <w:lvl w:ilvl="1" w:tplc="5E068886" w:tentative="1">
      <w:start w:val="1"/>
      <w:numFmt w:val="bullet"/>
      <w:lvlText w:val="o"/>
      <w:lvlJc w:val="left"/>
      <w:pPr>
        <w:tabs>
          <w:tab w:val="num" w:pos="1440"/>
        </w:tabs>
        <w:ind w:left="1440" w:hanging="360"/>
      </w:pPr>
      <w:rPr>
        <w:rFonts w:ascii="Courier New" w:hAnsi="Courier New" w:hint="default"/>
        <w:sz w:val="20"/>
      </w:rPr>
    </w:lvl>
    <w:lvl w:ilvl="2" w:tplc="FEF6F0FE" w:tentative="1">
      <w:start w:val="1"/>
      <w:numFmt w:val="bullet"/>
      <w:lvlText w:val=""/>
      <w:lvlJc w:val="left"/>
      <w:pPr>
        <w:tabs>
          <w:tab w:val="num" w:pos="2160"/>
        </w:tabs>
        <w:ind w:left="2160" w:hanging="360"/>
      </w:pPr>
      <w:rPr>
        <w:rFonts w:ascii="Wingdings" w:hAnsi="Wingdings" w:hint="default"/>
        <w:sz w:val="20"/>
      </w:rPr>
    </w:lvl>
    <w:lvl w:ilvl="3" w:tplc="CE82E37C" w:tentative="1">
      <w:start w:val="1"/>
      <w:numFmt w:val="bullet"/>
      <w:lvlText w:val=""/>
      <w:lvlJc w:val="left"/>
      <w:pPr>
        <w:tabs>
          <w:tab w:val="num" w:pos="2880"/>
        </w:tabs>
        <w:ind w:left="2880" w:hanging="360"/>
      </w:pPr>
      <w:rPr>
        <w:rFonts w:ascii="Wingdings" w:hAnsi="Wingdings" w:hint="default"/>
        <w:sz w:val="20"/>
      </w:rPr>
    </w:lvl>
    <w:lvl w:ilvl="4" w:tplc="A8B46E58" w:tentative="1">
      <w:start w:val="1"/>
      <w:numFmt w:val="bullet"/>
      <w:lvlText w:val=""/>
      <w:lvlJc w:val="left"/>
      <w:pPr>
        <w:tabs>
          <w:tab w:val="num" w:pos="3600"/>
        </w:tabs>
        <w:ind w:left="3600" w:hanging="360"/>
      </w:pPr>
      <w:rPr>
        <w:rFonts w:ascii="Wingdings" w:hAnsi="Wingdings" w:hint="default"/>
        <w:sz w:val="20"/>
      </w:rPr>
    </w:lvl>
    <w:lvl w:ilvl="5" w:tplc="B17A3CD6" w:tentative="1">
      <w:start w:val="1"/>
      <w:numFmt w:val="bullet"/>
      <w:lvlText w:val=""/>
      <w:lvlJc w:val="left"/>
      <w:pPr>
        <w:tabs>
          <w:tab w:val="num" w:pos="4320"/>
        </w:tabs>
        <w:ind w:left="4320" w:hanging="360"/>
      </w:pPr>
      <w:rPr>
        <w:rFonts w:ascii="Wingdings" w:hAnsi="Wingdings" w:hint="default"/>
        <w:sz w:val="20"/>
      </w:rPr>
    </w:lvl>
    <w:lvl w:ilvl="6" w:tplc="68AAD26E" w:tentative="1">
      <w:start w:val="1"/>
      <w:numFmt w:val="bullet"/>
      <w:lvlText w:val=""/>
      <w:lvlJc w:val="left"/>
      <w:pPr>
        <w:tabs>
          <w:tab w:val="num" w:pos="5040"/>
        </w:tabs>
        <w:ind w:left="5040" w:hanging="360"/>
      </w:pPr>
      <w:rPr>
        <w:rFonts w:ascii="Wingdings" w:hAnsi="Wingdings" w:hint="default"/>
        <w:sz w:val="20"/>
      </w:rPr>
    </w:lvl>
    <w:lvl w:ilvl="7" w:tplc="879E6252" w:tentative="1">
      <w:start w:val="1"/>
      <w:numFmt w:val="bullet"/>
      <w:lvlText w:val=""/>
      <w:lvlJc w:val="left"/>
      <w:pPr>
        <w:tabs>
          <w:tab w:val="num" w:pos="5760"/>
        </w:tabs>
        <w:ind w:left="5760" w:hanging="360"/>
      </w:pPr>
      <w:rPr>
        <w:rFonts w:ascii="Wingdings" w:hAnsi="Wingdings" w:hint="default"/>
        <w:sz w:val="20"/>
      </w:rPr>
    </w:lvl>
    <w:lvl w:ilvl="8" w:tplc="4DE831B0"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53AEB"/>
    <w:multiLevelType w:val="hybridMultilevel"/>
    <w:tmpl w:val="279E5996"/>
    <w:lvl w:ilvl="0" w:tplc="48AECC6C">
      <w:numFmt w:val="bullet"/>
      <w:lvlText w:val=""/>
      <w:lvlJc w:val="left"/>
      <w:pPr>
        <w:ind w:left="580" w:hanging="360"/>
      </w:pPr>
      <w:rPr>
        <w:rFonts w:ascii="Symbol" w:eastAsia="Symbol" w:hAnsi="Symbol" w:cs="Symbol" w:hint="default"/>
        <w:w w:val="100"/>
        <w:sz w:val="22"/>
        <w:szCs w:val="22"/>
        <w:lang w:val="en-US" w:eastAsia="en-US" w:bidi="en-US"/>
      </w:rPr>
    </w:lvl>
    <w:lvl w:ilvl="1" w:tplc="DCBCB7D4">
      <w:numFmt w:val="bullet"/>
      <w:lvlText w:val="•"/>
      <w:lvlJc w:val="left"/>
      <w:pPr>
        <w:ind w:left="1494" w:hanging="360"/>
      </w:pPr>
      <w:rPr>
        <w:rFonts w:hint="default"/>
        <w:lang w:val="en-US" w:eastAsia="en-US" w:bidi="en-US"/>
      </w:rPr>
    </w:lvl>
    <w:lvl w:ilvl="2" w:tplc="DB86320A">
      <w:numFmt w:val="bullet"/>
      <w:lvlText w:val="•"/>
      <w:lvlJc w:val="left"/>
      <w:pPr>
        <w:ind w:left="2408" w:hanging="360"/>
      </w:pPr>
      <w:rPr>
        <w:rFonts w:hint="default"/>
        <w:lang w:val="en-US" w:eastAsia="en-US" w:bidi="en-US"/>
      </w:rPr>
    </w:lvl>
    <w:lvl w:ilvl="3" w:tplc="EFB466FE">
      <w:numFmt w:val="bullet"/>
      <w:lvlText w:val="•"/>
      <w:lvlJc w:val="left"/>
      <w:pPr>
        <w:ind w:left="3322" w:hanging="360"/>
      </w:pPr>
      <w:rPr>
        <w:rFonts w:hint="default"/>
        <w:lang w:val="en-US" w:eastAsia="en-US" w:bidi="en-US"/>
      </w:rPr>
    </w:lvl>
    <w:lvl w:ilvl="4" w:tplc="9AC4D044">
      <w:numFmt w:val="bullet"/>
      <w:lvlText w:val="•"/>
      <w:lvlJc w:val="left"/>
      <w:pPr>
        <w:ind w:left="4236" w:hanging="360"/>
      </w:pPr>
      <w:rPr>
        <w:rFonts w:hint="default"/>
        <w:lang w:val="en-US" w:eastAsia="en-US" w:bidi="en-US"/>
      </w:rPr>
    </w:lvl>
    <w:lvl w:ilvl="5" w:tplc="7D56D9E2">
      <w:numFmt w:val="bullet"/>
      <w:lvlText w:val="•"/>
      <w:lvlJc w:val="left"/>
      <w:pPr>
        <w:ind w:left="5150" w:hanging="360"/>
      </w:pPr>
      <w:rPr>
        <w:rFonts w:hint="default"/>
        <w:lang w:val="en-US" w:eastAsia="en-US" w:bidi="en-US"/>
      </w:rPr>
    </w:lvl>
    <w:lvl w:ilvl="6" w:tplc="6FC68FCA">
      <w:numFmt w:val="bullet"/>
      <w:lvlText w:val="•"/>
      <w:lvlJc w:val="left"/>
      <w:pPr>
        <w:ind w:left="6064" w:hanging="360"/>
      </w:pPr>
      <w:rPr>
        <w:rFonts w:hint="default"/>
        <w:lang w:val="en-US" w:eastAsia="en-US" w:bidi="en-US"/>
      </w:rPr>
    </w:lvl>
    <w:lvl w:ilvl="7" w:tplc="AC04B26E">
      <w:numFmt w:val="bullet"/>
      <w:lvlText w:val="•"/>
      <w:lvlJc w:val="left"/>
      <w:pPr>
        <w:ind w:left="6978" w:hanging="360"/>
      </w:pPr>
      <w:rPr>
        <w:rFonts w:hint="default"/>
        <w:lang w:val="en-US" w:eastAsia="en-US" w:bidi="en-US"/>
      </w:rPr>
    </w:lvl>
    <w:lvl w:ilvl="8" w:tplc="A79695B4">
      <w:numFmt w:val="bullet"/>
      <w:lvlText w:val="•"/>
      <w:lvlJc w:val="left"/>
      <w:pPr>
        <w:ind w:left="7892" w:hanging="360"/>
      </w:pPr>
      <w:rPr>
        <w:rFonts w:hint="default"/>
        <w:lang w:val="en-US" w:eastAsia="en-US" w:bidi="en-US"/>
      </w:rPr>
    </w:lvl>
  </w:abstractNum>
  <w:abstractNum w:abstractNumId="30"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80941"/>
    <w:multiLevelType w:val="hybridMultilevel"/>
    <w:tmpl w:val="52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32"/>
  </w:num>
  <w:num w:numId="4">
    <w:abstractNumId w:val="5"/>
  </w:num>
  <w:num w:numId="5">
    <w:abstractNumId w:val="27"/>
  </w:num>
  <w:num w:numId="6">
    <w:abstractNumId w:val="2"/>
  </w:num>
  <w:num w:numId="7">
    <w:abstractNumId w:val="31"/>
  </w:num>
  <w:num w:numId="8">
    <w:abstractNumId w:val="0"/>
  </w:num>
  <w:num w:numId="9">
    <w:abstractNumId w:val="29"/>
  </w:num>
  <w:num w:numId="10">
    <w:abstractNumId w:val="34"/>
  </w:num>
  <w:num w:numId="11">
    <w:abstractNumId w:val="17"/>
  </w:num>
  <w:num w:numId="12">
    <w:abstractNumId w:val="3"/>
  </w:num>
  <w:num w:numId="13">
    <w:abstractNumId w:val="26"/>
  </w:num>
  <w:num w:numId="14">
    <w:abstractNumId w:val="25"/>
  </w:num>
  <w:num w:numId="15">
    <w:abstractNumId w:val="14"/>
  </w:num>
  <w:num w:numId="16">
    <w:abstractNumId w:val="18"/>
  </w:num>
  <w:num w:numId="17">
    <w:abstractNumId w:val="28"/>
  </w:num>
  <w:num w:numId="18">
    <w:abstractNumId w:val="10"/>
  </w:num>
  <w:num w:numId="19">
    <w:abstractNumId w:val="22"/>
  </w:num>
  <w:num w:numId="20">
    <w:abstractNumId w:val="7"/>
  </w:num>
  <w:num w:numId="21">
    <w:abstractNumId w:val="33"/>
  </w:num>
  <w:num w:numId="22">
    <w:abstractNumId w:val="13"/>
  </w:num>
  <w:num w:numId="23">
    <w:abstractNumId w:val="19"/>
  </w:num>
  <w:num w:numId="24">
    <w:abstractNumId w:val="16"/>
  </w:num>
  <w:num w:numId="25">
    <w:abstractNumId w:val="23"/>
  </w:num>
  <w:num w:numId="26">
    <w:abstractNumId w:val="11"/>
  </w:num>
  <w:num w:numId="27">
    <w:abstractNumId w:val="9"/>
  </w:num>
  <w:num w:numId="28">
    <w:abstractNumId w:val="8"/>
  </w:num>
  <w:num w:numId="29">
    <w:abstractNumId w:val="20"/>
  </w:num>
  <w:num w:numId="30">
    <w:abstractNumId w:val="30"/>
  </w:num>
  <w:num w:numId="31">
    <w:abstractNumId w:val="21"/>
  </w:num>
  <w:num w:numId="32">
    <w:abstractNumId w:val="6"/>
  </w:num>
  <w:num w:numId="33">
    <w:abstractNumId w:val="15"/>
  </w:num>
  <w:num w:numId="34">
    <w:abstractNumId w:val="1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9"/>
    <w:rsid w:val="00000E93"/>
    <w:rsid w:val="000136E9"/>
    <w:rsid w:val="000203F1"/>
    <w:rsid w:val="00021014"/>
    <w:rsid w:val="0002332D"/>
    <w:rsid w:val="0003619D"/>
    <w:rsid w:val="000410A5"/>
    <w:rsid w:val="00041BD1"/>
    <w:rsid w:val="00047B90"/>
    <w:rsid w:val="00051F03"/>
    <w:rsid w:val="0005722F"/>
    <w:rsid w:val="00061DF0"/>
    <w:rsid w:val="0007286A"/>
    <w:rsid w:val="00073513"/>
    <w:rsid w:val="0007451C"/>
    <w:rsid w:val="000800BC"/>
    <w:rsid w:val="00084D0B"/>
    <w:rsid w:val="000853F1"/>
    <w:rsid w:val="00090512"/>
    <w:rsid w:val="000911B8"/>
    <w:rsid w:val="00091815"/>
    <w:rsid w:val="000A43E2"/>
    <w:rsid w:val="000C512B"/>
    <w:rsid w:val="000D53C9"/>
    <w:rsid w:val="000D54EC"/>
    <w:rsid w:val="000D7D95"/>
    <w:rsid w:val="000E0F8F"/>
    <w:rsid w:val="000F2485"/>
    <w:rsid w:val="00100D19"/>
    <w:rsid w:val="0010167B"/>
    <w:rsid w:val="001069A4"/>
    <w:rsid w:val="00117D36"/>
    <w:rsid w:val="00121442"/>
    <w:rsid w:val="00122182"/>
    <w:rsid w:val="00122A72"/>
    <w:rsid w:val="001270CD"/>
    <w:rsid w:val="001366BC"/>
    <w:rsid w:val="00140F60"/>
    <w:rsid w:val="001427E2"/>
    <w:rsid w:val="0014487C"/>
    <w:rsid w:val="0014710D"/>
    <w:rsid w:val="00155195"/>
    <w:rsid w:val="00160433"/>
    <w:rsid w:val="00174405"/>
    <w:rsid w:val="00175FB7"/>
    <w:rsid w:val="00186177"/>
    <w:rsid w:val="00186E88"/>
    <w:rsid w:val="001940ED"/>
    <w:rsid w:val="00195FD2"/>
    <w:rsid w:val="0019684A"/>
    <w:rsid w:val="001A1B7D"/>
    <w:rsid w:val="001B2121"/>
    <w:rsid w:val="001B6C7E"/>
    <w:rsid w:val="001B6FDD"/>
    <w:rsid w:val="001D5E12"/>
    <w:rsid w:val="001E2233"/>
    <w:rsid w:val="001E6884"/>
    <w:rsid w:val="001E73A9"/>
    <w:rsid w:val="001F063B"/>
    <w:rsid w:val="001F3FEE"/>
    <w:rsid w:val="001F741E"/>
    <w:rsid w:val="002055C9"/>
    <w:rsid w:val="00210210"/>
    <w:rsid w:val="002115C2"/>
    <w:rsid w:val="00225EC9"/>
    <w:rsid w:val="00225EDC"/>
    <w:rsid w:val="00233259"/>
    <w:rsid w:val="002368B0"/>
    <w:rsid w:val="00260474"/>
    <w:rsid w:val="002828F3"/>
    <w:rsid w:val="00284FDC"/>
    <w:rsid w:val="00295F55"/>
    <w:rsid w:val="002A00C7"/>
    <w:rsid w:val="002A61A5"/>
    <w:rsid w:val="002B06C2"/>
    <w:rsid w:val="002B110E"/>
    <w:rsid w:val="002C2EFB"/>
    <w:rsid w:val="002C48A3"/>
    <w:rsid w:val="002C6AB7"/>
    <w:rsid w:val="002D0ACB"/>
    <w:rsid w:val="002D0EA9"/>
    <w:rsid w:val="002D2FA3"/>
    <w:rsid w:val="002D3308"/>
    <w:rsid w:val="002D451C"/>
    <w:rsid w:val="002E1C9F"/>
    <w:rsid w:val="002E51E7"/>
    <w:rsid w:val="002F32AF"/>
    <w:rsid w:val="002F4429"/>
    <w:rsid w:val="00300AF4"/>
    <w:rsid w:val="00305D75"/>
    <w:rsid w:val="003077BC"/>
    <w:rsid w:val="00311200"/>
    <w:rsid w:val="00315828"/>
    <w:rsid w:val="00317FCB"/>
    <w:rsid w:val="0034066C"/>
    <w:rsid w:val="00341CDE"/>
    <w:rsid w:val="00365FE6"/>
    <w:rsid w:val="003704F6"/>
    <w:rsid w:val="00371F8D"/>
    <w:rsid w:val="0037464A"/>
    <w:rsid w:val="00384BA5"/>
    <w:rsid w:val="00394571"/>
    <w:rsid w:val="003A14CA"/>
    <w:rsid w:val="003B025B"/>
    <w:rsid w:val="003B6858"/>
    <w:rsid w:val="003C0502"/>
    <w:rsid w:val="003C0CD0"/>
    <w:rsid w:val="003C3186"/>
    <w:rsid w:val="003D1195"/>
    <w:rsid w:val="003E0F44"/>
    <w:rsid w:val="003F1279"/>
    <w:rsid w:val="003F64CF"/>
    <w:rsid w:val="004021DC"/>
    <w:rsid w:val="00404A1B"/>
    <w:rsid w:val="00407D03"/>
    <w:rsid w:val="00411660"/>
    <w:rsid w:val="004212D9"/>
    <w:rsid w:val="00427831"/>
    <w:rsid w:val="00431240"/>
    <w:rsid w:val="004324C0"/>
    <w:rsid w:val="00443D7E"/>
    <w:rsid w:val="0044498D"/>
    <w:rsid w:val="00454164"/>
    <w:rsid w:val="00466F6A"/>
    <w:rsid w:val="0047114D"/>
    <w:rsid w:val="004759E0"/>
    <w:rsid w:val="004762B9"/>
    <w:rsid w:val="00486996"/>
    <w:rsid w:val="00490CC1"/>
    <w:rsid w:val="00494002"/>
    <w:rsid w:val="004C0E39"/>
    <w:rsid w:val="004C46F0"/>
    <w:rsid w:val="004C4D1F"/>
    <w:rsid w:val="004D1748"/>
    <w:rsid w:val="004D5B9A"/>
    <w:rsid w:val="004D79E3"/>
    <w:rsid w:val="004E76C2"/>
    <w:rsid w:val="004F55A6"/>
    <w:rsid w:val="00501BB5"/>
    <w:rsid w:val="00501D3B"/>
    <w:rsid w:val="00505FEE"/>
    <w:rsid w:val="00512AC2"/>
    <w:rsid w:val="005213D9"/>
    <w:rsid w:val="00533244"/>
    <w:rsid w:val="005360A6"/>
    <w:rsid w:val="00536740"/>
    <w:rsid w:val="005436FB"/>
    <w:rsid w:val="005564FF"/>
    <w:rsid w:val="00566A79"/>
    <w:rsid w:val="0057329D"/>
    <w:rsid w:val="00575CF7"/>
    <w:rsid w:val="0058587B"/>
    <w:rsid w:val="00591F9F"/>
    <w:rsid w:val="00593628"/>
    <w:rsid w:val="00597409"/>
    <w:rsid w:val="005A04B1"/>
    <w:rsid w:val="005A0EFF"/>
    <w:rsid w:val="005B038C"/>
    <w:rsid w:val="005B5701"/>
    <w:rsid w:val="005B7A7B"/>
    <w:rsid w:val="005C0C26"/>
    <w:rsid w:val="005C1344"/>
    <w:rsid w:val="005C4418"/>
    <w:rsid w:val="005C4CAC"/>
    <w:rsid w:val="005D1165"/>
    <w:rsid w:val="005D4046"/>
    <w:rsid w:val="005D4FBD"/>
    <w:rsid w:val="005D5640"/>
    <w:rsid w:val="005E5E08"/>
    <w:rsid w:val="005E7BFC"/>
    <w:rsid w:val="005F5557"/>
    <w:rsid w:val="00601344"/>
    <w:rsid w:val="00606E09"/>
    <w:rsid w:val="00611053"/>
    <w:rsid w:val="00617CE4"/>
    <w:rsid w:val="006207D6"/>
    <w:rsid w:val="00632629"/>
    <w:rsid w:val="00635FAB"/>
    <w:rsid w:val="00637035"/>
    <w:rsid w:val="0064661B"/>
    <w:rsid w:val="006517B4"/>
    <w:rsid w:val="00651E84"/>
    <w:rsid w:val="00652436"/>
    <w:rsid w:val="0066368C"/>
    <w:rsid w:val="0066372E"/>
    <w:rsid w:val="006642AD"/>
    <w:rsid w:val="00665240"/>
    <w:rsid w:val="006656E9"/>
    <w:rsid w:val="00666C1D"/>
    <w:rsid w:val="006712A9"/>
    <w:rsid w:val="0067492E"/>
    <w:rsid w:val="00677BD8"/>
    <w:rsid w:val="00680753"/>
    <w:rsid w:val="006827F8"/>
    <w:rsid w:val="006A5DE8"/>
    <w:rsid w:val="006B1241"/>
    <w:rsid w:val="006B1AB9"/>
    <w:rsid w:val="006D0A40"/>
    <w:rsid w:val="006D1A3E"/>
    <w:rsid w:val="006E1D1F"/>
    <w:rsid w:val="006E628E"/>
    <w:rsid w:val="006E6CC6"/>
    <w:rsid w:val="006F19F4"/>
    <w:rsid w:val="00701365"/>
    <w:rsid w:val="00706A51"/>
    <w:rsid w:val="0072450A"/>
    <w:rsid w:val="00725CEC"/>
    <w:rsid w:val="007302A1"/>
    <w:rsid w:val="00731942"/>
    <w:rsid w:val="00732D6E"/>
    <w:rsid w:val="0074349C"/>
    <w:rsid w:val="007442A7"/>
    <w:rsid w:val="00744B92"/>
    <w:rsid w:val="00751A85"/>
    <w:rsid w:val="007534D5"/>
    <w:rsid w:val="007626EF"/>
    <w:rsid w:val="007641D8"/>
    <w:rsid w:val="00770829"/>
    <w:rsid w:val="0077679F"/>
    <w:rsid w:val="00793FC9"/>
    <w:rsid w:val="007966F3"/>
    <w:rsid w:val="007971A9"/>
    <w:rsid w:val="007A221C"/>
    <w:rsid w:val="007B010A"/>
    <w:rsid w:val="007B4854"/>
    <w:rsid w:val="007C00AF"/>
    <w:rsid w:val="007D3293"/>
    <w:rsid w:val="007D6901"/>
    <w:rsid w:val="007E564D"/>
    <w:rsid w:val="007F179C"/>
    <w:rsid w:val="007F3185"/>
    <w:rsid w:val="0080380C"/>
    <w:rsid w:val="00807D86"/>
    <w:rsid w:val="00810485"/>
    <w:rsid w:val="00812DA3"/>
    <w:rsid w:val="00814F8C"/>
    <w:rsid w:val="0083034B"/>
    <w:rsid w:val="00832A65"/>
    <w:rsid w:val="008378F1"/>
    <w:rsid w:val="0084079D"/>
    <w:rsid w:val="00841D26"/>
    <w:rsid w:val="00842525"/>
    <w:rsid w:val="00846188"/>
    <w:rsid w:val="0085543C"/>
    <w:rsid w:val="008556D4"/>
    <w:rsid w:val="00861755"/>
    <w:rsid w:val="00863918"/>
    <w:rsid w:val="00863CBD"/>
    <w:rsid w:val="008729FD"/>
    <w:rsid w:val="008766D1"/>
    <w:rsid w:val="0087696B"/>
    <w:rsid w:val="00886CD5"/>
    <w:rsid w:val="008870C0"/>
    <w:rsid w:val="00890734"/>
    <w:rsid w:val="00890A85"/>
    <w:rsid w:val="008925E7"/>
    <w:rsid w:val="00897148"/>
    <w:rsid w:val="008A0AC2"/>
    <w:rsid w:val="008A73D7"/>
    <w:rsid w:val="008C0E58"/>
    <w:rsid w:val="008C17E2"/>
    <w:rsid w:val="008C28F2"/>
    <w:rsid w:val="008C31DB"/>
    <w:rsid w:val="008D3CC4"/>
    <w:rsid w:val="008D6E06"/>
    <w:rsid w:val="008E4209"/>
    <w:rsid w:val="008E649C"/>
    <w:rsid w:val="008F5E41"/>
    <w:rsid w:val="008F6F70"/>
    <w:rsid w:val="00923721"/>
    <w:rsid w:val="009266B3"/>
    <w:rsid w:val="009312A9"/>
    <w:rsid w:val="00940285"/>
    <w:rsid w:val="0094327C"/>
    <w:rsid w:val="00944799"/>
    <w:rsid w:val="00953D93"/>
    <w:rsid w:val="00965AFA"/>
    <w:rsid w:val="00982B97"/>
    <w:rsid w:val="00982F54"/>
    <w:rsid w:val="00985512"/>
    <w:rsid w:val="009900E6"/>
    <w:rsid w:val="00995CB5"/>
    <w:rsid w:val="009A6EA2"/>
    <w:rsid w:val="009A789D"/>
    <w:rsid w:val="009B4317"/>
    <w:rsid w:val="009C57C3"/>
    <w:rsid w:val="009C6C2F"/>
    <w:rsid w:val="009D3760"/>
    <w:rsid w:val="009D5F2A"/>
    <w:rsid w:val="009E6C9D"/>
    <w:rsid w:val="009F61C9"/>
    <w:rsid w:val="009F7156"/>
    <w:rsid w:val="009F75D1"/>
    <w:rsid w:val="00A0251F"/>
    <w:rsid w:val="00A02FB4"/>
    <w:rsid w:val="00A060D5"/>
    <w:rsid w:val="00A10668"/>
    <w:rsid w:val="00A11370"/>
    <w:rsid w:val="00A13C1B"/>
    <w:rsid w:val="00A161DD"/>
    <w:rsid w:val="00A236CE"/>
    <w:rsid w:val="00A24C47"/>
    <w:rsid w:val="00A253ED"/>
    <w:rsid w:val="00A25773"/>
    <w:rsid w:val="00A31955"/>
    <w:rsid w:val="00A32494"/>
    <w:rsid w:val="00A65CD8"/>
    <w:rsid w:val="00A75EAF"/>
    <w:rsid w:val="00A75FF4"/>
    <w:rsid w:val="00A77326"/>
    <w:rsid w:val="00A83C88"/>
    <w:rsid w:val="00A87390"/>
    <w:rsid w:val="00A92622"/>
    <w:rsid w:val="00AA6265"/>
    <w:rsid w:val="00AA7044"/>
    <w:rsid w:val="00AA75AC"/>
    <w:rsid w:val="00AB13B2"/>
    <w:rsid w:val="00AE4EC8"/>
    <w:rsid w:val="00AE5221"/>
    <w:rsid w:val="00AE6AA9"/>
    <w:rsid w:val="00AF73F7"/>
    <w:rsid w:val="00B0310F"/>
    <w:rsid w:val="00B037E8"/>
    <w:rsid w:val="00B0611F"/>
    <w:rsid w:val="00B1100C"/>
    <w:rsid w:val="00B12EE8"/>
    <w:rsid w:val="00B32607"/>
    <w:rsid w:val="00B347DA"/>
    <w:rsid w:val="00B44604"/>
    <w:rsid w:val="00B45DD9"/>
    <w:rsid w:val="00B5289F"/>
    <w:rsid w:val="00B64A45"/>
    <w:rsid w:val="00B7037F"/>
    <w:rsid w:val="00B7117F"/>
    <w:rsid w:val="00B72C84"/>
    <w:rsid w:val="00B7781F"/>
    <w:rsid w:val="00B84FDA"/>
    <w:rsid w:val="00B866B9"/>
    <w:rsid w:val="00B9157C"/>
    <w:rsid w:val="00B933B2"/>
    <w:rsid w:val="00BA0FDA"/>
    <w:rsid w:val="00BA7058"/>
    <w:rsid w:val="00BB0DD5"/>
    <w:rsid w:val="00BB273E"/>
    <w:rsid w:val="00BC2FD1"/>
    <w:rsid w:val="00BC7EC7"/>
    <w:rsid w:val="00BD6A25"/>
    <w:rsid w:val="00BE292B"/>
    <w:rsid w:val="00BE3C33"/>
    <w:rsid w:val="00BF2489"/>
    <w:rsid w:val="00C020E1"/>
    <w:rsid w:val="00C05975"/>
    <w:rsid w:val="00C108EC"/>
    <w:rsid w:val="00C16FD8"/>
    <w:rsid w:val="00C31480"/>
    <w:rsid w:val="00C31CF7"/>
    <w:rsid w:val="00C3600F"/>
    <w:rsid w:val="00C40036"/>
    <w:rsid w:val="00C54203"/>
    <w:rsid w:val="00C5531D"/>
    <w:rsid w:val="00C60B5D"/>
    <w:rsid w:val="00C6268C"/>
    <w:rsid w:val="00C73CC7"/>
    <w:rsid w:val="00C7457F"/>
    <w:rsid w:val="00C74D1B"/>
    <w:rsid w:val="00C764E7"/>
    <w:rsid w:val="00C77D16"/>
    <w:rsid w:val="00C828F4"/>
    <w:rsid w:val="00C84647"/>
    <w:rsid w:val="00C94F20"/>
    <w:rsid w:val="00CA3021"/>
    <w:rsid w:val="00CA75A3"/>
    <w:rsid w:val="00CB0054"/>
    <w:rsid w:val="00CB2C21"/>
    <w:rsid w:val="00CB4FEF"/>
    <w:rsid w:val="00CB6757"/>
    <w:rsid w:val="00CC7165"/>
    <w:rsid w:val="00CD4799"/>
    <w:rsid w:val="00CD51A2"/>
    <w:rsid w:val="00CE239B"/>
    <w:rsid w:val="00CE2FE8"/>
    <w:rsid w:val="00D03A40"/>
    <w:rsid w:val="00D076E0"/>
    <w:rsid w:val="00D143EE"/>
    <w:rsid w:val="00D16FA5"/>
    <w:rsid w:val="00D2332A"/>
    <w:rsid w:val="00D30101"/>
    <w:rsid w:val="00D56264"/>
    <w:rsid w:val="00D61243"/>
    <w:rsid w:val="00D656C8"/>
    <w:rsid w:val="00D83EBB"/>
    <w:rsid w:val="00D84DF2"/>
    <w:rsid w:val="00D93F30"/>
    <w:rsid w:val="00D97B6A"/>
    <w:rsid w:val="00DA258D"/>
    <w:rsid w:val="00DA32D7"/>
    <w:rsid w:val="00DA4882"/>
    <w:rsid w:val="00DB1AB4"/>
    <w:rsid w:val="00DB5519"/>
    <w:rsid w:val="00DD0D7F"/>
    <w:rsid w:val="00DD0E91"/>
    <w:rsid w:val="00DE3605"/>
    <w:rsid w:val="00DE60F2"/>
    <w:rsid w:val="00DF6F24"/>
    <w:rsid w:val="00E02C3A"/>
    <w:rsid w:val="00E0694A"/>
    <w:rsid w:val="00E0798D"/>
    <w:rsid w:val="00E22D64"/>
    <w:rsid w:val="00E26F43"/>
    <w:rsid w:val="00E304FF"/>
    <w:rsid w:val="00E332C2"/>
    <w:rsid w:val="00E34FF4"/>
    <w:rsid w:val="00E36EF9"/>
    <w:rsid w:val="00E6371A"/>
    <w:rsid w:val="00E656DA"/>
    <w:rsid w:val="00E65D73"/>
    <w:rsid w:val="00E720D8"/>
    <w:rsid w:val="00E7347E"/>
    <w:rsid w:val="00E73970"/>
    <w:rsid w:val="00E76936"/>
    <w:rsid w:val="00E838CF"/>
    <w:rsid w:val="00E87B33"/>
    <w:rsid w:val="00E914F4"/>
    <w:rsid w:val="00E92DBC"/>
    <w:rsid w:val="00EA23C5"/>
    <w:rsid w:val="00EB0676"/>
    <w:rsid w:val="00EC248B"/>
    <w:rsid w:val="00EC2F9D"/>
    <w:rsid w:val="00EC331A"/>
    <w:rsid w:val="00EC59F7"/>
    <w:rsid w:val="00ED5F14"/>
    <w:rsid w:val="00ED746A"/>
    <w:rsid w:val="00ED7EAF"/>
    <w:rsid w:val="00EE08FB"/>
    <w:rsid w:val="00EE2E68"/>
    <w:rsid w:val="00EE6976"/>
    <w:rsid w:val="00EF0114"/>
    <w:rsid w:val="00EF387C"/>
    <w:rsid w:val="00EF501D"/>
    <w:rsid w:val="00EF50CD"/>
    <w:rsid w:val="00EF74D7"/>
    <w:rsid w:val="00F01966"/>
    <w:rsid w:val="00F04D78"/>
    <w:rsid w:val="00F06988"/>
    <w:rsid w:val="00F12D4A"/>
    <w:rsid w:val="00F17B3E"/>
    <w:rsid w:val="00F2230D"/>
    <w:rsid w:val="00F268DA"/>
    <w:rsid w:val="00F26BF6"/>
    <w:rsid w:val="00F377CF"/>
    <w:rsid w:val="00F41C5F"/>
    <w:rsid w:val="00F450DF"/>
    <w:rsid w:val="00F50E28"/>
    <w:rsid w:val="00F51AD3"/>
    <w:rsid w:val="00F64EB6"/>
    <w:rsid w:val="00F6559A"/>
    <w:rsid w:val="00F7028C"/>
    <w:rsid w:val="00F74468"/>
    <w:rsid w:val="00F774EF"/>
    <w:rsid w:val="00F82A90"/>
    <w:rsid w:val="00F85CC4"/>
    <w:rsid w:val="00F97501"/>
    <w:rsid w:val="00FA1474"/>
    <w:rsid w:val="00FA745B"/>
    <w:rsid w:val="00FA79E8"/>
    <w:rsid w:val="00FB3A02"/>
    <w:rsid w:val="00FC57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05C773"/>
  <w15:chartTrackingRefBased/>
  <w15:docId w15:val="{FD2D14FC-DBB1-48F7-A16A-BA09DF0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paragraph" w:styleId="Heading1">
    <w:name w:val="heading 1"/>
    <w:basedOn w:val="Normal"/>
    <w:next w:val="Normal"/>
    <w:link w:val="Heading1Char"/>
    <w:qFormat/>
    <w:rsid w:val="00EE69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D1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rsid w:val="009F61C9"/>
  </w:style>
  <w:style w:type="character" w:styleId="Hyperlink">
    <w:name w:val="Hyperlink"/>
    <w:basedOn w:val="DefaultParagraphFont"/>
    <w:unhideWhenUsed/>
    <w:rsid w:val="009F61C9"/>
    <w:rPr>
      <w:color w:val="0000FF"/>
      <w:u w:val="single"/>
    </w:rPr>
  </w:style>
  <w:style w:type="paragraph" w:styleId="NormalWeb">
    <w:name w:val="Normal (Web)"/>
    <w:basedOn w:val="Normal"/>
    <w:uiPriority w:val="99"/>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customStyle="1" w:styleId="UnresolvedMention1">
    <w:name w:val="Unresolved Mention1"/>
    <w:basedOn w:val="DefaultParagraphFont"/>
    <w:uiPriority w:val="99"/>
    <w:semiHidden/>
    <w:unhideWhenUsed/>
    <w:rsid w:val="00EA23C5"/>
    <w:rPr>
      <w:color w:val="605E5C"/>
      <w:shd w:val="clear" w:color="auto" w:fill="E1DFDD"/>
    </w:rPr>
  </w:style>
  <w:style w:type="paragraph" w:styleId="BalloonText">
    <w:name w:val="Balloon Text"/>
    <w:basedOn w:val="Normal"/>
    <w:link w:val="BalloonTextChar"/>
    <w:semiHidden/>
    <w:unhideWhenUsed/>
    <w:rsid w:val="0084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9D"/>
    <w:rPr>
      <w:rFonts w:ascii="Segoe UI" w:hAnsi="Segoe UI" w:cs="Segoe UI"/>
      <w:sz w:val="18"/>
      <w:szCs w:val="18"/>
      <w:lang w:val="en-US"/>
    </w:rPr>
  </w:style>
  <w:style w:type="character" w:styleId="FollowedHyperlink">
    <w:name w:val="FollowedHyperlink"/>
    <w:basedOn w:val="DefaultParagraphFont"/>
    <w:unhideWhenUsed/>
    <w:rsid w:val="00677BD8"/>
    <w:rPr>
      <w:color w:val="954F72" w:themeColor="followedHyperlink"/>
      <w:u w:val="single"/>
    </w:rPr>
  </w:style>
  <w:style w:type="paragraph" w:customStyle="1" w:styleId="bodytitle">
    <w:name w:val="body_title"/>
    <w:basedOn w:val="Normal"/>
    <w:rsid w:val="002055C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
    <w:name w:val="Heading 1 Char"/>
    <w:basedOn w:val="DefaultParagraphFont"/>
    <w:link w:val="Heading1"/>
    <w:uiPriority w:val="9"/>
    <w:rsid w:val="00EE6976"/>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2E1C9F"/>
    <w:pPr>
      <w:spacing w:after="0" w:line="240" w:lineRule="auto"/>
      <w:ind w:left="720"/>
      <w:contextualSpacing/>
    </w:pPr>
    <w:rPr>
      <w:rFonts w:ascii="Calibri" w:hAnsi="Calibri" w:cs="Times New Roman"/>
    </w:rPr>
  </w:style>
  <w:style w:type="character" w:styleId="CommentReference">
    <w:name w:val="annotation reference"/>
    <w:basedOn w:val="DefaultParagraphFont"/>
    <w:semiHidden/>
    <w:unhideWhenUsed/>
    <w:rsid w:val="00D143EE"/>
    <w:rPr>
      <w:sz w:val="16"/>
      <w:szCs w:val="16"/>
    </w:rPr>
  </w:style>
  <w:style w:type="paragraph" w:styleId="CommentText">
    <w:name w:val="annotation text"/>
    <w:basedOn w:val="Normal"/>
    <w:link w:val="CommentTextChar"/>
    <w:semiHidden/>
    <w:unhideWhenUsed/>
    <w:rsid w:val="00D143EE"/>
    <w:pPr>
      <w:spacing w:line="240" w:lineRule="auto"/>
    </w:pPr>
    <w:rPr>
      <w:sz w:val="20"/>
      <w:szCs w:val="20"/>
    </w:rPr>
  </w:style>
  <w:style w:type="character" w:customStyle="1" w:styleId="CommentTextChar">
    <w:name w:val="Comment Text Char"/>
    <w:basedOn w:val="DefaultParagraphFont"/>
    <w:link w:val="CommentText"/>
    <w:semiHidden/>
    <w:rsid w:val="00D143EE"/>
    <w:rPr>
      <w:sz w:val="20"/>
      <w:szCs w:val="20"/>
      <w:lang w:val="en-US"/>
    </w:rPr>
  </w:style>
  <w:style w:type="paragraph" w:styleId="CommentSubject">
    <w:name w:val="annotation subject"/>
    <w:basedOn w:val="CommentText"/>
    <w:next w:val="CommentText"/>
    <w:link w:val="CommentSubjectChar"/>
    <w:semiHidden/>
    <w:unhideWhenUsed/>
    <w:rsid w:val="00D143EE"/>
    <w:rPr>
      <w:b/>
      <w:bCs/>
    </w:rPr>
  </w:style>
  <w:style w:type="character" w:customStyle="1" w:styleId="CommentSubjectChar">
    <w:name w:val="Comment Subject Char"/>
    <w:basedOn w:val="CommentTextChar"/>
    <w:link w:val="CommentSubject"/>
    <w:uiPriority w:val="99"/>
    <w:semiHidden/>
    <w:rsid w:val="00D143EE"/>
    <w:rPr>
      <w:b/>
      <w:bCs/>
      <w:sz w:val="20"/>
      <w:szCs w:val="20"/>
      <w:lang w:val="en-US"/>
    </w:rPr>
  </w:style>
  <w:style w:type="character" w:customStyle="1" w:styleId="Heading2Char">
    <w:name w:val="Heading 2 Char"/>
    <w:basedOn w:val="DefaultParagraphFont"/>
    <w:link w:val="Heading2"/>
    <w:rsid w:val="003D1195"/>
    <w:rPr>
      <w:rFonts w:asciiTheme="majorHAnsi" w:eastAsiaTheme="majorEastAsia" w:hAnsiTheme="majorHAnsi" w:cstheme="majorBidi"/>
      <w:color w:val="2E74B5" w:themeColor="accent1" w:themeShade="BF"/>
      <w:sz w:val="26"/>
      <w:szCs w:val="26"/>
      <w:lang w:val="en-US"/>
    </w:rPr>
  </w:style>
  <w:style w:type="paragraph" w:customStyle="1" w:styleId="FordPressRelease">
    <w:name w:val="Ford Press Release"/>
    <w:next w:val="Normal"/>
    <w:qFormat/>
    <w:rsid w:val="00FC578B"/>
    <w:pPr>
      <w:numPr>
        <w:numId w:val="11"/>
      </w:numPr>
    </w:pPr>
    <w:rPr>
      <w:rFonts w:ascii="Arial" w:hAnsi="Arial" w:cs="Arial"/>
      <w:color w:val="000000" w:themeColor="text1"/>
      <w:lang w:val="en-US"/>
    </w:rPr>
  </w:style>
  <w:style w:type="character" w:styleId="PageNumber">
    <w:name w:val="page number"/>
    <w:basedOn w:val="DefaultParagraphFont"/>
    <w:rsid w:val="00C020E1"/>
  </w:style>
  <w:style w:type="paragraph" w:styleId="BodyText2">
    <w:name w:val="Body Text 2"/>
    <w:basedOn w:val="Normal"/>
    <w:link w:val="BodyText2Char"/>
    <w:rsid w:val="00C020E1"/>
    <w:pPr>
      <w:spacing w:after="0" w:line="36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020E1"/>
    <w:rPr>
      <w:rFonts w:ascii="Times New Roman" w:eastAsia="Times New Roman" w:hAnsi="Times New Roman" w:cs="Times New Roman"/>
      <w:sz w:val="24"/>
      <w:szCs w:val="20"/>
      <w:lang w:val="en-US"/>
    </w:rPr>
  </w:style>
  <w:style w:type="paragraph" w:customStyle="1" w:styleId="MediumList2-Accent41">
    <w:name w:val="Medium List 2 - Accent 4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C020E1"/>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C020E1"/>
    <w:rPr>
      <w:rFonts w:ascii="Calibri" w:eastAsia="Calibri" w:hAnsi="Calibri" w:cs="Times New Roman"/>
      <w:szCs w:val="21"/>
      <w:lang w:val="x-none" w:eastAsia="x-none"/>
    </w:rPr>
  </w:style>
  <w:style w:type="character" w:styleId="Strong">
    <w:name w:val="Strong"/>
    <w:uiPriority w:val="22"/>
    <w:qFormat/>
    <w:rsid w:val="00C020E1"/>
    <w:rPr>
      <w:b/>
      <w:bCs/>
    </w:rPr>
  </w:style>
  <w:style w:type="paragraph" w:customStyle="1" w:styleId="nodemetainfo">
    <w:name w:val="nodemetainfo"/>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20E1"/>
  </w:style>
  <w:style w:type="paragraph" w:styleId="Title">
    <w:name w:val="Title"/>
    <w:basedOn w:val="Normal"/>
    <w:link w:val="TitleChar"/>
    <w:qFormat/>
    <w:rsid w:val="00C020E1"/>
    <w:pPr>
      <w:spacing w:after="0" w:line="240" w:lineRule="auto"/>
      <w:jc w:val="center"/>
    </w:pPr>
    <w:rPr>
      <w:rFonts w:ascii="Tahoma" w:eastAsia="Times New Roman" w:hAnsi="Tahoma" w:cs="Times New Roman"/>
      <w:b/>
      <w:bCs/>
      <w:sz w:val="20"/>
      <w:szCs w:val="24"/>
      <w:lang w:val="x-none" w:eastAsia="x-none"/>
    </w:rPr>
  </w:style>
  <w:style w:type="character" w:customStyle="1" w:styleId="TitleChar">
    <w:name w:val="Title Char"/>
    <w:basedOn w:val="DefaultParagraphFont"/>
    <w:link w:val="Title"/>
    <w:rsid w:val="00C020E1"/>
    <w:rPr>
      <w:rFonts w:ascii="Tahoma" w:eastAsia="Times New Roman" w:hAnsi="Tahoma" w:cs="Times New Roman"/>
      <w:b/>
      <w:bCs/>
      <w:sz w:val="20"/>
      <w:szCs w:val="24"/>
      <w:lang w:val="x-none" w:eastAsia="x-none"/>
    </w:rPr>
  </w:style>
  <w:style w:type="paragraph" w:customStyle="1" w:styleId="ColorfulList-Accent21">
    <w:name w:val="Colorful List - Accent 21"/>
    <w:uiPriority w:val="1"/>
    <w:qFormat/>
    <w:rsid w:val="00C020E1"/>
    <w:pPr>
      <w:spacing w:after="0" w:line="240" w:lineRule="auto"/>
    </w:pPr>
    <w:rPr>
      <w:rFonts w:ascii="Calibri" w:eastAsia="Times New Roman" w:hAnsi="Calibri" w:cs="Times New Roman"/>
      <w:lang w:val="en-US"/>
    </w:rPr>
  </w:style>
  <w:style w:type="character" w:customStyle="1" w:styleId="Style1">
    <w:name w:val="Style1"/>
    <w:uiPriority w:val="1"/>
    <w:rsid w:val="00C020E1"/>
    <w:rPr>
      <w:rFonts w:ascii="Calibri" w:hAnsi="Calibri"/>
      <w:b/>
      <w:color w:val="auto"/>
      <w:sz w:val="24"/>
      <w:u w:val="single"/>
    </w:rPr>
  </w:style>
  <w:style w:type="paragraph" w:customStyle="1" w:styleId="MediumList1-Accent41">
    <w:name w:val="Medium List 1 - Accent 4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
    <w:name w:val="Dark List - Accent 3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C020E1"/>
    <w:pPr>
      <w:spacing w:after="0" w:line="240" w:lineRule="auto"/>
      <w:ind w:left="720"/>
    </w:pPr>
    <w:rPr>
      <w:rFonts w:ascii="Times New Roman" w:eastAsia="Times New Roman" w:hAnsi="Times New Roman" w:cs="Times New Roman"/>
      <w:sz w:val="20"/>
      <w:szCs w:val="24"/>
    </w:r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C020E1"/>
    <w:rPr>
      <w:rFonts w:ascii="Times New Roman" w:eastAsia="Times New Roman" w:hAnsi="Times New Roman" w:cs="Times New Roman"/>
      <w:sz w:val="20"/>
      <w:szCs w:val="24"/>
      <w:lang w:val="en-US"/>
    </w:rPr>
  </w:style>
  <w:style w:type="paragraph" w:customStyle="1" w:styleId="MediumGrid1-Accent21">
    <w:name w:val="Medium Grid 1 - Accent 2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11">
    <w:name w:val="Colorful List - Accent 11"/>
    <w:aliases w:val="リスト段落,Plan,Fo"/>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
    <w:name w:val="Colorful Shading - Accent 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List2-Accent411">
    <w:name w:val="Medium List 2 - Accent 4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211">
    <w:name w:val="Colorful List - Accent 211"/>
    <w:uiPriority w:val="1"/>
    <w:qFormat/>
    <w:rsid w:val="00C020E1"/>
    <w:pPr>
      <w:spacing w:after="0" w:line="240" w:lineRule="auto"/>
    </w:pPr>
    <w:rPr>
      <w:rFonts w:ascii="Calibri" w:eastAsia="Times New Roman" w:hAnsi="Calibri" w:cs="Times New Roman"/>
      <w:lang w:val="en-US"/>
    </w:rPr>
  </w:style>
  <w:style w:type="paragraph" w:customStyle="1" w:styleId="MediumList1-Accent411">
    <w:name w:val="Medium List 1 - Accent 41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1">
    <w:name w:val="Dark List - Accent 3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Grid1-Accent211">
    <w:name w:val="Medium Grid 1 - Accent 2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1">
    <w:name w:val="Colorful Shading - Accent 1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styleId="Revision">
    <w:name w:val="Revision"/>
    <w:hidden/>
    <w:uiPriority w:val="99"/>
    <w:semiHidden/>
    <w:rsid w:val="00C020E1"/>
    <w:pPr>
      <w:spacing w:after="0" w:line="240" w:lineRule="auto"/>
    </w:pPr>
    <w:rPr>
      <w:rFonts w:ascii="Times New Roman" w:eastAsia="Times New Roman" w:hAnsi="Times New Roman" w:cs="Times New Roman"/>
      <w:sz w:val="20"/>
      <w:szCs w:val="24"/>
      <w:lang w:val="en-US"/>
    </w:rPr>
  </w:style>
  <w:style w:type="character" w:styleId="UnresolvedMention">
    <w:name w:val="Unresolved Mention"/>
    <w:basedOn w:val="DefaultParagraphFont"/>
    <w:uiPriority w:val="99"/>
    <w:semiHidden/>
    <w:unhideWhenUsed/>
    <w:rsid w:val="00C020E1"/>
    <w:rPr>
      <w:color w:val="605E5C"/>
      <w:shd w:val="clear" w:color="auto" w:fill="E1DFDD"/>
    </w:rPr>
  </w:style>
  <w:style w:type="paragraph" w:customStyle="1" w:styleId="xmsonormal">
    <w:name w:val="x_msonormal"/>
    <w:basedOn w:val="Normal"/>
    <w:rsid w:val="002A00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aragraph">
    <w:name w:val="paragraph"/>
    <w:basedOn w:val="Normal"/>
    <w:rsid w:val="00475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59E0"/>
  </w:style>
  <w:style w:type="paragraph" w:customStyle="1" w:styleId="Body">
    <w:name w:val="Body"/>
    <w:rsid w:val="006656E9"/>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132336928">
      <w:bodyDiv w:val="1"/>
      <w:marLeft w:val="0"/>
      <w:marRight w:val="0"/>
      <w:marTop w:val="0"/>
      <w:marBottom w:val="0"/>
      <w:divBdr>
        <w:top w:val="none" w:sz="0" w:space="0" w:color="auto"/>
        <w:left w:val="none" w:sz="0" w:space="0" w:color="auto"/>
        <w:bottom w:val="none" w:sz="0" w:space="0" w:color="auto"/>
        <w:right w:val="none" w:sz="0" w:space="0" w:color="auto"/>
      </w:divBdr>
    </w:div>
    <w:div w:id="244339335">
      <w:bodyDiv w:val="1"/>
      <w:marLeft w:val="0"/>
      <w:marRight w:val="0"/>
      <w:marTop w:val="0"/>
      <w:marBottom w:val="0"/>
      <w:divBdr>
        <w:top w:val="none" w:sz="0" w:space="0" w:color="auto"/>
        <w:left w:val="none" w:sz="0" w:space="0" w:color="auto"/>
        <w:bottom w:val="none" w:sz="0" w:space="0" w:color="auto"/>
        <w:right w:val="none" w:sz="0" w:space="0" w:color="auto"/>
      </w:divBdr>
    </w:div>
    <w:div w:id="340396675">
      <w:bodyDiv w:val="1"/>
      <w:marLeft w:val="0"/>
      <w:marRight w:val="0"/>
      <w:marTop w:val="0"/>
      <w:marBottom w:val="0"/>
      <w:divBdr>
        <w:top w:val="none" w:sz="0" w:space="0" w:color="auto"/>
        <w:left w:val="none" w:sz="0" w:space="0" w:color="auto"/>
        <w:bottom w:val="none" w:sz="0" w:space="0" w:color="auto"/>
        <w:right w:val="none" w:sz="0" w:space="0" w:color="auto"/>
      </w:divBdr>
    </w:div>
    <w:div w:id="789130209">
      <w:bodyDiv w:val="1"/>
      <w:marLeft w:val="0"/>
      <w:marRight w:val="0"/>
      <w:marTop w:val="0"/>
      <w:marBottom w:val="0"/>
      <w:divBdr>
        <w:top w:val="none" w:sz="0" w:space="0" w:color="auto"/>
        <w:left w:val="none" w:sz="0" w:space="0" w:color="auto"/>
        <w:bottom w:val="none" w:sz="0" w:space="0" w:color="auto"/>
        <w:right w:val="none" w:sz="0" w:space="0" w:color="auto"/>
      </w:divBdr>
    </w:div>
    <w:div w:id="852719583">
      <w:bodyDiv w:val="1"/>
      <w:marLeft w:val="0"/>
      <w:marRight w:val="0"/>
      <w:marTop w:val="0"/>
      <w:marBottom w:val="0"/>
      <w:divBdr>
        <w:top w:val="none" w:sz="0" w:space="0" w:color="auto"/>
        <w:left w:val="none" w:sz="0" w:space="0" w:color="auto"/>
        <w:bottom w:val="none" w:sz="0" w:space="0" w:color="auto"/>
        <w:right w:val="none" w:sz="0" w:space="0" w:color="auto"/>
      </w:divBdr>
    </w:div>
    <w:div w:id="900755967">
      <w:bodyDiv w:val="1"/>
      <w:marLeft w:val="0"/>
      <w:marRight w:val="0"/>
      <w:marTop w:val="0"/>
      <w:marBottom w:val="0"/>
      <w:divBdr>
        <w:top w:val="none" w:sz="0" w:space="0" w:color="auto"/>
        <w:left w:val="none" w:sz="0" w:space="0" w:color="auto"/>
        <w:bottom w:val="none" w:sz="0" w:space="0" w:color="auto"/>
        <w:right w:val="none" w:sz="0" w:space="0" w:color="auto"/>
      </w:divBdr>
    </w:div>
    <w:div w:id="933323947">
      <w:bodyDiv w:val="1"/>
      <w:marLeft w:val="0"/>
      <w:marRight w:val="0"/>
      <w:marTop w:val="0"/>
      <w:marBottom w:val="0"/>
      <w:divBdr>
        <w:top w:val="none" w:sz="0" w:space="0" w:color="auto"/>
        <w:left w:val="none" w:sz="0" w:space="0" w:color="auto"/>
        <w:bottom w:val="none" w:sz="0" w:space="0" w:color="auto"/>
        <w:right w:val="none" w:sz="0" w:space="0" w:color="auto"/>
      </w:divBdr>
    </w:div>
    <w:div w:id="1121533587">
      <w:bodyDiv w:val="1"/>
      <w:marLeft w:val="0"/>
      <w:marRight w:val="0"/>
      <w:marTop w:val="0"/>
      <w:marBottom w:val="0"/>
      <w:divBdr>
        <w:top w:val="none" w:sz="0" w:space="0" w:color="auto"/>
        <w:left w:val="none" w:sz="0" w:space="0" w:color="auto"/>
        <w:bottom w:val="none" w:sz="0" w:space="0" w:color="auto"/>
        <w:right w:val="none" w:sz="0" w:space="0" w:color="auto"/>
      </w:divBdr>
    </w:div>
    <w:div w:id="1585535103">
      <w:bodyDiv w:val="1"/>
      <w:marLeft w:val="0"/>
      <w:marRight w:val="0"/>
      <w:marTop w:val="0"/>
      <w:marBottom w:val="0"/>
      <w:divBdr>
        <w:top w:val="none" w:sz="0" w:space="0" w:color="auto"/>
        <w:left w:val="none" w:sz="0" w:space="0" w:color="auto"/>
        <w:bottom w:val="none" w:sz="0" w:space="0" w:color="auto"/>
        <w:right w:val="none" w:sz="0" w:space="0" w:color="auto"/>
      </w:divBdr>
    </w:div>
    <w:div w:id="1590191191">
      <w:bodyDiv w:val="1"/>
      <w:marLeft w:val="0"/>
      <w:marRight w:val="0"/>
      <w:marTop w:val="0"/>
      <w:marBottom w:val="0"/>
      <w:divBdr>
        <w:top w:val="none" w:sz="0" w:space="0" w:color="auto"/>
        <w:left w:val="none" w:sz="0" w:space="0" w:color="auto"/>
        <w:bottom w:val="none" w:sz="0" w:space="0" w:color="auto"/>
        <w:right w:val="none" w:sz="0" w:space="0" w:color="auto"/>
      </w:divBdr>
    </w:div>
    <w:div w:id="1655528237">
      <w:bodyDiv w:val="1"/>
      <w:marLeft w:val="0"/>
      <w:marRight w:val="0"/>
      <w:marTop w:val="0"/>
      <w:marBottom w:val="0"/>
      <w:divBdr>
        <w:top w:val="none" w:sz="0" w:space="0" w:color="auto"/>
        <w:left w:val="none" w:sz="0" w:space="0" w:color="auto"/>
        <w:bottom w:val="none" w:sz="0" w:space="0" w:color="auto"/>
        <w:right w:val="none" w:sz="0" w:space="0" w:color="auto"/>
      </w:divBdr>
    </w:div>
    <w:div w:id="1747066940">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mma.chalcroft@bcw-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nia.shurafa@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instagram.com/ford" TargetMode="External"/><Relationship Id="rId3" Type="http://schemas.openxmlformats.org/officeDocument/2006/relationships/image" Target="media/image1.png"/><Relationship Id="rId7" Type="http://schemas.openxmlformats.org/officeDocument/2006/relationships/hyperlink" Target="http://www.youtube.com/fordmiddleast" TargetMode="External"/><Relationship Id="rId12" Type="http://schemas.openxmlformats.org/officeDocument/2006/relationships/hyperlink" Target="http://www.twitter.com/fordmiddleeast" TargetMode="External"/><Relationship Id="rId17" Type="http://schemas.openxmlformats.org/officeDocument/2006/relationships/image" Target="media/image5.wmf"/><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www.twitter.com/fordmiddleeast" TargetMode="External"/><Relationship Id="rId5" Type="http://schemas.openxmlformats.org/officeDocument/2006/relationships/hyperlink" Target="http://www.facebook.com/fordmiddleeast" TargetMode="External"/><Relationship Id="rId15" Type="http://schemas.openxmlformats.org/officeDocument/2006/relationships/hyperlink" Target="http://www.instagram.com/fordmiddleeast" TargetMode="External"/><Relationship Id="rId10" Type="http://schemas.openxmlformats.org/officeDocument/2006/relationships/image" Target="media/image3.png"/><Relationship Id="rId4" Type="http://schemas.openxmlformats.org/officeDocument/2006/relationships/hyperlink" Target="http://www.facebook.com/fordmiddleeast" TargetMode="External"/><Relationship Id="rId9" Type="http://schemas.openxmlformats.org/officeDocument/2006/relationships/hyperlink" Target="https://twitter.com/ford" TargetMode="Externa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instagram.com/ford" TargetMode="External"/><Relationship Id="rId3" Type="http://schemas.openxmlformats.org/officeDocument/2006/relationships/image" Target="media/image1.png"/><Relationship Id="rId7" Type="http://schemas.openxmlformats.org/officeDocument/2006/relationships/hyperlink" Target="http://www.youtube.com/fordmiddleast" TargetMode="External"/><Relationship Id="rId12" Type="http://schemas.openxmlformats.org/officeDocument/2006/relationships/hyperlink" Target="http://www.twitter.com/fordmiddleeast" TargetMode="External"/><Relationship Id="rId17" Type="http://schemas.openxmlformats.org/officeDocument/2006/relationships/image" Target="media/image5.wmf"/><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www.twitter.com/fordmiddleeast" TargetMode="External"/><Relationship Id="rId5" Type="http://schemas.openxmlformats.org/officeDocument/2006/relationships/hyperlink" Target="http://www.facebook.com/fordmiddleeast" TargetMode="External"/><Relationship Id="rId15" Type="http://schemas.openxmlformats.org/officeDocument/2006/relationships/hyperlink" Target="http://www.instagram.com/fordmiddleeast" TargetMode="External"/><Relationship Id="rId10" Type="http://schemas.openxmlformats.org/officeDocument/2006/relationships/image" Target="media/image3.png"/><Relationship Id="rId4" Type="http://schemas.openxmlformats.org/officeDocument/2006/relationships/hyperlink" Target="http://www.facebook.com/fordmiddleeast" TargetMode="External"/><Relationship Id="rId9" Type="http://schemas.openxmlformats.org/officeDocument/2006/relationships/hyperlink" Target="https://twitter.com/ford"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2" ma:contentTypeDescription="Create a new document." ma:contentTypeScope="" ma:versionID="1e51ac2eb722f8b7f4214560494faf47">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a8a61fff7a4544e63de76c9ba86266a7"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9B65-6BC7-4DC2-9AE3-217D75538AAD}">
  <ds:schemaRefs>
    <ds:schemaRef ds:uri="http://schemas.microsoft.com/sharepoint/v3/contenttype/forms"/>
  </ds:schemaRefs>
</ds:datastoreItem>
</file>

<file path=customXml/itemProps2.xml><?xml version="1.0" encoding="utf-8"?>
<ds:datastoreItem xmlns:ds="http://schemas.openxmlformats.org/officeDocument/2006/customXml" ds:itemID="{2A51466D-BF81-4FAA-B0B8-B275A6E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5ADB9-DD4A-421F-86D1-C015BE04DE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FF95A-F043-4518-A949-30DEA3D6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23</cp:revision>
  <dcterms:created xsi:type="dcterms:W3CDTF">2020-12-22T10:25:00Z</dcterms:created>
  <dcterms:modified xsi:type="dcterms:W3CDTF">2021-01-04T08:02:00Z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